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29022" w14:textId="77777777" w:rsidR="00617E5E" w:rsidRPr="009628AE" w:rsidRDefault="00617E5E" w:rsidP="00617E5E">
      <w:pPr>
        <w:spacing w:line="240" w:lineRule="auto"/>
        <w:rPr>
          <w:b/>
          <w:lang w:val="fr-CH"/>
        </w:rPr>
      </w:pPr>
      <w:bookmarkStart w:id="0" w:name="BkmStart"/>
      <w:bookmarkEnd w:id="0"/>
      <w:r w:rsidRPr="009628AE">
        <w:rPr>
          <w:b/>
          <w:lang w:val="fr-CH"/>
        </w:rPr>
        <w:t>INFORMATION AUX MÉDIAS</w:t>
      </w:r>
    </w:p>
    <w:p w14:paraId="3E0DA9C0" w14:textId="77777777" w:rsidR="00371B73" w:rsidRPr="00FB22E5" w:rsidRDefault="00371B73" w:rsidP="00371B73">
      <w:pPr>
        <w:spacing w:line="240" w:lineRule="auto"/>
        <w:rPr>
          <w:lang w:val="fr-CH"/>
        </w:rPr>
      </w:pPr>
    </w:p>
    <w:p w14:paraId="2D35EF89" w14:textId="77777777" w:rsidR="00371B73" w:rsidRPr="00FB22E5" w:rsidRDefault="00371B73" w:rsidP="00371B73">
      <w:pPr>
        <w:spacing w:line="240" w:lineRule="auto"/>
        <w:rPr>
          <w:lang w:val="fr-CH"/>
        </w:rPr>
      </w:pPr>
    </w:p>
    <w:p w14:paraId="26E543B3" w14:textId="324D0E8F" w:rsidR="00C41579" w:rsidRPr="00FB22E5" w:rsidRDefault="00FB22E5" w:rsidP="00371B73">
      <w:pPr>
        <w:spacing w:line="240" w:lineRule="auto"/>
        <w:rPr>
          <w:b/>
          <w:lang w:val="fr-CH"/>
        </w:rPr>
      </w:pPr>
      <w:r w:rsidRPr="00FB22E5">
        <w:rPr>
          <w:b/>
          <w:lang w:val="fr-CH"/>
        </w:rPr>
        <w:t xml:space="preserve">L’auriez-vous su ? </w:t>
      </w:r>
    </w:p>
    <w:p w14:paraId="686CD5A5" w14:textId="77777777" w:rsidR="00FB22E5" w:rsidRPr="00FB22E5" w:rsidRDefault="00FB22E5" w:rsidP="00FB22E5">
      <w:pPr>
        <w:pStyle w:val="StandardWeb"/>
        <w:rPr>
          <w:rFonts w:ascii="Arial" w:hAnsi="Arial" w:cs="Arial"/>
          <w:b/>
          <w:bCs/>
          <w:sz w:val="32"/>
          <w:szCs w:val="32"/>
          <w:lang w:val="fr-CH"/>
        </w:rPr>
      </w:pPr>
      <w:r w:rsidRPr="00FB22E5">
        <w:rPr>
          <w:rFonts w:ascii="Arial" w:hAnsi="Arial" w:cs="Arial"/>
          <w:b/>
          <w:bCs/>
          <w:sz w:val="32"/>
          <w:szCs w:val="32"/>
          <w:lang w:val="fr-CH"/>
        </w:rPr>
        <w:t>5 idées fausses sur le code de la route</w:t>
      </w:r>
    </w:p>
    <w:p w14:paraId="32855ADE" w14:textId="3C822907" w:rsidR="006F1F67" w:rsidRPr="00FB22E5" w:rsidRDefault="00FB22E5" w:rsidP="00B228D9">
      <w:pPr>
        <w:pStyle w:val="StandardWeb"/>
        <w:spacing w:line="276" w:lineRule="auto"/>
        <w:rPr>
          <w:rFonts w:ascii="Arial" w:hAnsi="Arial" w:cs="Arial"/>
          <w:sz w:val="19"/>
          <w:szCs w:val="19"/>
          <w:lang w:val="fr-CH"/>
        </w:rPr>
      </w:pPr>
      <w:r w:rsidRPr="00FB22E5">
        <w:rPr>
          <w:rFonts w:ascii="Arial" w:hAnsi="Arial" w:cs="Arial"/>
          <w:b/>
          <w:bCs/>
          <w:i/>
          <w:iCs/>
          <w:sz w:val="19"/>
          <w:szCs w:val="19"/>
          <w:lang w:val="fr-CH"/>
        </w:rPr>
        <w:t>Berne, le 5 juillet 2024</w:t>
      </w:r>
      <w:r w:rsidRPr="00FB22E5">
        <w:rPr>
          <w:rFonts w:ascii="Arial" w:hAnsi="Arial" w:cs="Arial"/>
          <w:b/>
          <w:bCs/>
          <w:sz w:val="19"/>
          <w:szCs w:val="19"/>
          <w:lang w:val="fr-CH"/>
        </w:rPr>
        <w:t xml:space="preserve"> </w:t>
      </w:r>
      <w:r>
        <w:rPr>
          <w:rFonts w:ascii="Arial" w:hAnsi="Arial" w:cs="Arial"/>
          <w:b/>
          <w:bCs/>
          <w:sz w:val="19"/>
          <w:szCs w:val="19"/>
          <w:lang w:val="fr-CH"/>
        </w:rPr>
        <w:t>–</w:t>
      </w:r>
      <w:r w:rsidRPr="00FB22E5">
        <w:rPr>
          <w:rFonts w:ascii="Arial" w:hAnsi="Arial" w:cs="Arial"/>
          <w:b/>
          <w:bCs/>
          <w:sz w:val="19"/>
          <w:szCs w:val="19"/>
          <w:lang w:val="fr-CH"/>
        </w:rPr>
        <w:t xml:space="preserve"> Au fil</w:t>
      </w:r>
      <w:r w:rsidRPr="00FB22E5">
        <w:rPr>
          <w:rFonts w:ascii="Arial" w:hAnsi="Arial" w:cs="Arial"/>
          <w:b/>
          <w:bCs/>
          <w:i/>
          <w:iCs/>
          <w:sz w:val="19"/>
          <w:szCs w:val="19"/>
          <w:lang w:val="fr-CH"/>
        </w:rPr>
        <w:t xml:space="preserve"> des années, le souvenir de l'une ou l'autre règle de circulation s'estompe ou de nouvelles règles doivent être respectées.</w:t>
      </w:r>
      <w:r w:rsidRPr="00FB22E5">
        <w:rPr>
          <w:rFonts w:ascii="Arial" w:hAnsi="Arial" w:cs="Arial"/>
          <w:sz w:val="19"/>
          <w:szCs w:val="19"/>
          <w:lang w:val="fr-CH"/>
        </w:rPr>
        <w:t xml:space="preserve"> </w:t>
      </w:r>
      <w:r w:rsidRPr="00FB22E5">
        <w:rPr>
          <w:rFonts w:ascii="Arial" w:hAnsi="Arial" w:cs="Arial"/>
          <w:b/>
          <w:bCs/>
          <w:i/>
          <w:iCs/>
          <w:sz w:val="19"/>
          <w:szCs w:val="19"/>
          <w:lang w:val="fr-CH"/>
        </w:rPr>
        <w:t>En tant que premiers partenaires de tous les automobilistes, les garages UPSA garantissent que les véhicules sont toujours en parfait état et qu'ils roulent donc en toute sécurité.</w:t>
      </w:r>
      <w:r w:rsidRPr="00FB22E5">
        <w:rPr>
          <w:rFonts w:ascii="Arial" w:hAnsi="Arial" w:cs="Arial"/>
          <w:sz w:val="19"/>
          <w:szCs w:val="19"/>
          <w:lang w:val="fr-CH"/>
        </w:rPr>
        <w:t xml:space="preserve"> </w:t>
      </w:r>
      <w:r w:rsidRPr="00FB22E5">
        <w:rPr>
          <w:rFonts w:ascii="Arial" w:hAnsi="Arial" w:cs="Arial"/>
          <w:b/>
          <w:bCs/>
          <w:i/>
          <w:iCs/>
          <w:sz w:val="19"/>
          <w:szCs w:val="19"/>
          <w:lang w:val="fr-CH"/>
        </w:rPr>
        <w:t>Et pour rafraîchir les connaissances sur les règles, l'UPSA explique ici cinq idées fausses répandues sur les règles de circulation.</w:t>
      </w:r>
    </w:p>
    <w:p w14:paraId="40F919C6" w14:textId="421FCB27" w:rsidR="00B228D9" w:rsidRDefault="00FB22E5" w:rsidP="00FB22E5">
      <w:pPr>
        <w:rPr>
          <w:b/>
          <w:bCs/>
          <w:sz w:val="19"/>
          <w:szCs w:val="19"/>
          <w:lang w:val="fr-CH"/>
        </w:rPr>
      </w:pPr>
      <w:r w:rsidRPr="00FB22E5">
        <w:rPr>
          <w:b/>
          <w:bCs/>
          <w:sz w:val="19"/>
          <w:szCs w:val="19"/>
          <w:lang w:val="fr-CH"/>
        </w:rPr>
        <w:t>Erreur 1 : la vitesse de 30 km/h est souvent signalée de manière peu claire et sans fin</w:t>
      </w:r>
      <w:r w:rsidRPr="00FB22E5">
        <w:rPr>
          <w:sz w:val="19"/>
          <w:szCs w:val="19"/>
          <w:lang w:val="fr-CH"/>
        </w:rPr>
        <w:br/>
        <w:t>Pas du tout, en fait. En réalité : nous connaissons tous cette incertitude. Tout à l'heure, la vitesse était de 30 km/h, mais soudain, il n'y a plus de panneaux. La vitesse est-elle de 30 ou de 50 km/h ? Souvent méconnu : Il existe des zones 30 et des tronçons à 30 km/h. Les zones 30 portent un panneau blanc rectangulaire avec un symbole rond 30 km/h à l'intérieur et sont supprimées à la fin. En revanche, les tronçons à 30 km/h avec le panneau rond à 30 km/h ne sont valables que jusqu'à la prochaine bifurcation et ne doivent pas être supprimés. Si aucun signal ne suit après la bifurcation, la vitesse est à nouveau limitée à 50 km/h.</w:t>
      </w:r>
      <w:r w:rsidRPr="00FB22E5">
        <w:rPr>
          <w:sz w:val="19"/>
          <w:szCs w:val="19"/>
          <w:lang w:val="fr-CH"/>
        </w:rPr>
        <w:br/>
      </w:r>
      <w:r w:rsidRPr="00FB22E5">
        <w:rPr>
          <w:sz w:val="19"/>
          <w:szCs w:val="19"/>
          <w:lang w:val="fr-CH"/>
        </w:rPr>
        <w:br/>
      </w:r>
      <w:r w:rsidRPr="00FB22E5">
        <w:rPr>
          <w:b/>
          <w:bCs/>
          <w:sz w:val="19"/>
          <w:szCs w:val="19"/>
          <w:lang w:val="fr-CH"/>
        </w:rPr>
        <w:t xml:space="preserve">Erreur 2 : au giratoire, la règle est : </w:t>
      </w:r>
      <w:r w:rsidR="004E6C9A">
        <w:rPr>
          <w:b/>
          <w:bCs/>
          <w:sz w:val="19"/>
          <w:szCs w:val="19"/>
          <w:lang w:val="fr-CH"/>
        </w:rPr>
        <w:t xml:space="preserve">« </w:t>
      </w:r>
      <w:r w:rsidRPr="00FB22E5">
        <w:rPr>
          <w:b/>
          <w:bCs/>
          <w:sz w:val="19"/>
          <w:szCs w:val="19"/>
          <w:lang w:val="fr-CH"/>
        </w:rPr>
        <w:t>Le premier arrivé est le premier servi</w:t>
      </w:r>
      <w:r w:rsidR="004E6C9A">
        <w:rPr>
          <w:b/>
          <w:bCs/>
          <w:sz w:val="19"/>
          <w:szCs w:val="19"/>
          <w:lang w:val="fr-CH"/>
        </w:rPr>
        <w:t xml:space="preserve"> »</w:t>
      </w:r>
      <w:r w:rsidR="00B228D9">
        <w:rPr>
          <w:b/>
          <w:bCs/>
          <w:sz w:val="19"/>
          <w:szCs w:val="19"/>
          <w:lang w:val="fr-CH"/>
        </w:rPr>
        <w:t>.</w:t>
      </w:r>
      <w:r w:rsidRPr="00FB22E5">
        <w:rPr>
          <w:sz w:val="19"/>
          <w:szCs w:val="19"/>
          <w:lang w:val="fr-CH"/>
        </w:rPr>
        <w:br/>
        <w:t xml:space="preserve">Un malentendu répandu sur les ronds-points est la priorité lorsque deux véhicules atteignent le rond-point presque en même temps. La règle n'est alors pas </w:t>
      </w:r>
      <w:r w:rsidR="004E6C9A">
        <w:rPr>
          <w:sz w:val="19"/>
          <w:szCs w:val="19"/>
          <w:lang w:val="fr-CH"/>
        </w:rPr>
        <w:t xml:space="preserve">« </w:t>
      </w:r>
      <w:r w:rsidRPr="00FB22E5">
        <w:rPr>
          <w:sz w:val="19"/>
          <w:szCs w:val="19"/>
          <w:lang w:val="fr-CH"/>
        </w:rPr>
        <w:t>le premier arrivé peut entrer en premier</w:t>
      </w:r>
      <w:r w:rsidR="004E6C9A">
        <w:rPr>
          <w:sz w:val="19"/>
          <w:szCs w:val="19"/>
          <w:lang w:val="fr-CH"/>
        </w:rPr>
        <w:t xml:space="preserve"> »</w:t>
      </w:r>
      <w:r w:rsidRPr="00FB22E5">
        <w:rPr>
          <w:sz w:val="19"/>
          <w:szCs w:val="19"/>
          <w:lang w:val="fr-CH"/>
        </w:rPr>
        <w:t>. Mais plutôt : On peut s'engager si cela ne gêne pas un véhicule venant de la gauche (c'est-à-dire s'il doit freiner). Cette priorité de gauche ne s'applique pas seulement aux véhicules circulant dans le giratoire, mais aussi à ceux qui s'y approchent. Il ne s'agit toutefois pas d'un permis de vitesse pour les véhicules venant de la gauche : Tous les véhicules doivent réduire nettement leur vitesse au giratoire.</w:t>
      </w:r>
      <w:r w:rsidRPr="00FB22E5">
        <w:rPr>
          <w:sz w:val="19"/>
          <w:szCs w:val="19"/>
          <w:lang w:val="fr-CH"/>
        </w:rPr>
        <w:br/>
      </w:r>
      <w:r w:rsidRPr="00FB22E5">
        <w:rPr>
          <w:sz w:val="19"/>
          <w:szCs w:val="19"/>
          <w:lang w:val="fr-CH"/>
        </w:rPr>
        <w:br/>
      </w:r>
      <w:r w:rsidRPr="00FB22E5">
        <w:rPr>
          <w:b/>
          <w:bCs/>
          <w:sz w:val="19"/>
          <w:szCs w:val="19"/>
          <w:lang w:val="fr-CH"/>
        </w:rPr>
        <w:t>Erreur 3 : Je peux dépasser les vélos par la ligne de sécurité</w:t>
      </w:r>
      <w:r w:rsidRPr="00FB22E5">
        <w:rPr>
          <w:sz w:val="19"/>
          <w:szCs w:val="19"/>
          <w:lang w:val="fr-CH"/>
        </w:rPr>
        <w:br/>
        <w:t>Non, il ne faut jamais franchir ou toucher une ligne de sécurité tracée. Exception : lorsque c'est le seul moyen de poursuivre le trajet (travaux, voiture en panne, etc.). Mais la ligne de sécurité n'est pas une interdiction de dépasser ! S'il est possible de dépasser avec une distance suffisante (min. 1,5 mètre) et sans toucher la ligne, c'est autorisé. Le fait que cela soit souvent confondu est dû à une autre règle : dans l'interdiction de dépasser, seuls les véhicules à une voie comme les vélos et les véhicules à plusieurs voies pouvant rouler à 40 km/h maximum (comme un tracteur) peuvent être dépassés.</w:t>
      </w:r>
      <w:r w:rsidRPr="00FB22E5">
        <w:rPr>
          <w:sz w:val="19"/>
          <w:szCs w:val="19"/>
          <w:lang w:val="fr-CH"/>
        </w:rPr>
        <w:br/>
      </w:r>
      <w:r w:rsidRPr="00FB22E5">
        <w:rPr>
          <w:sz w:val="19"/>
          <w:szCs w:val="19"/>
          <w:lang w:val="fr-CH"/>
        </w:rPr>
        <w:br/>
      </w:r>
      <w:r w:rsidRPr="00FB22E5">
        <w:rPr>
          <w:b/>
          <w:bCs/>
          <w:sz w:val="19"/>
          <w:szCs w:val="19"/>
          <w:lang w:val="fr-CH"/>
        </w:rPr>
        <w:t>Erreur 4 : même en cas d'embouteillage à la sortie, la bande d'arrêt d'urgence de l'autoroute est interdite</w:t>
      </w:r>
      <w:r w:rsidRPr="00FB22E5">
        <w:rPr>
          <w:sz w:val="19"/>
          <w:szCs w:val="19"/>
          <w:lang w:val="fr-CH"/>
        </w:rPr>
        <w:br/>
        <w:t>Au contraire. La bande d'arrêt d'urgence est là pour les cas d'urgence. Ceci est considéré comme une. Donc l'utilisation de la bande d'arrêt d'urgence est exceptionnellement autorisée en cas d'embouteillage à la sortie de l'autoroute, car il serait trop dangereux de s'arrêter sur la voie normale. Important : s'il n'est plus possible de passer de manière fluide dans le bouchon, il ne faut en aucun cas freiner fortement ou s'arrêter pour trouver un créneau sur la voie normale. Dans ce cas, il faut impérativement continuer à rouler.</w:t>
      </w:r>
      <w:r w:rsidRPr="00FB22E5">
        <w:rPr>
          <w:sz w:val="19"/>
          <w:szCs w:val="19"/>
          <w:lang w:val="fr-CH"/>
        </w:rPr>
        <w:br/>
      </w:r>
      <w:r w:rsidRPr="00FB22E5">
        <w:rPr>
          <w:sz w:val="19"/>
          <w:szCs w:val="19"/>
          <w:lang w:val="fr-CH"/>
        </w:rPr>
        <w:br/>
      </w:r>
    </w:p>
    <w:p w14:paraId="5A9272AE" w14:textId="77777777" w:rsidR="00B228D9" w:rsidRDefault="00B228D9" w:rsidP="00FB22E5">
      <w:pPr>
        <w:rPr>
          <w:b/>
          <w:bCs/>
          <w:sz w:val="19"/>
          <w:szCs w:val="19"/>
          <w:lang w:val="fr-CH"/>
        </w:rPr>
      </w:pPr>
    </w:p>
    <w:p w14:paraId="73267B2B" w14:textId="58C1701B" w:rsidR="00FB22E5" w:rsidRDefault="00104D9E" w:rsidP="00FB22E5">
      <w:pPr>
        <w:rPr>
          <w:sz w:val="19"/>
          <w:szCs w:val="19"/>
          <w:lang w:val="fr-CH"/>
        </w:rPr>
      </w:pPr>
      <w:r w:rsidRPr="00FB22E5">
        <w:rPr>
          <w:b/>
          <w:bCs/>
          <w:sz w:val="19"/>
          <w:szCs w:val="19"/>
          <w:lang w:val="fr-CH"/>
        </w:rPr>
        <w:lastRenderedPageBreak/>
        <w:t xml:space="preserve">Erreur </w:t>
      </w:r>
      <w:r>
        <w:rPr>
          <w:b/>
          <w:bCs/>
          <w:sz w:val="19"/>
          <w:szCs w:val="19"/>
          <w:lang w:val="fr-CH"/>
        </w:rPr>
        <w:t xml:space="preserve">5 : </w:t>
      </w:r>
      <w:r w:rsidR="00FB22E5" w:rsidRPr="00FB22E5">
        <w:rPr>
          <w:b/>
          <w:bCs/>
          <w:sz w:val="19"/>
          <w:szCs w:val="19"/>
          <w:lang w:val="fr-CH"/>
        </w:rPr>
        <w:t>Les autres voitures ne doivent pas se pousser en cas de réduction de la voie</w:t>
      </w:r>
      <w:r w:rsidR="00FB22E5" w:rsidRPr="00FB22E5">
        <w:rPr>
          <w:sz w:val="19"/>
          <w:szCs w:val="19"/>
          <w:lang w:val="fr-CH"/>
        </w:rPr>
        <w:br/>
        <w:t xml:space="preserve">Si, elles doivent même le faire. En cas de réduction de voies ayant le même objectif, par exemple de deux à une, le système de fermeture éclair est obligatoire. La voie qui se termine doit être utilisée jusqu'au bout et ce n'est qu'à ce moment-là qu'il faut se rabattre en alternant gauche-droite-gauche </w:t>
      </w:r>
      <w:r w:rsidR="00B228D9">
        <w:rPr>
          <w:sz w:val="19"/>
          <w:szCs w:val="19"/>
          <w:lang w:val="fr-CH"/>
        </w:rPr>
        <w:t>–</w:t>
      </w:r>
      <w:r w:rsidR="00FB22E5" w:rsidRPr="00FB22E5">
        <w:rPr>
          <w:sz w:val="19"/>
          <w:szCs w:val="19"/>
          <w:lang w:val="fr-CH"/>
        </w:rPr>
        <w:t xml:space="preserve"> plus c'est cohérent, moins il y a d'embouteillages. C'est pourquoi les voitures doivent créer un espace sur la voie suivante. Les bloqueurs risquent une amende. Cependant, un automobiliste qui change de voie ne doit jamais forcer le passage : les automobilistes qui changent de voie n'ont pas la priorité et il faut réagir avec tolérance aux erreurs des autres.</w:t>
      </w:r>
    </w:p>
    <w:p w14:paraId="078C4AA6" w14:textId="77777777" w:rsidR="00B228D9" w:rsidRPr="00FB22E5" w:rsidRDefault="00B228D9" w:rsidP="00FB22E5">
      <w:pPr>
        <w:rPr>
          <w:sz w:val="19"/>
          <w:szCs w:val="19"/>
          <w:lang w:val="fr-CH"/>
        </w:rPr>
      </w:pPr>
    </w:p>
    <w:p w14:paraId="1E348DD9" w14:textId="77777777" w:rsidR="00F62BF4" w:rsidRPr="00FB22E5" w:rsidRDefault="00F62BF4" w:rsidP="005E62B4">
      <w:pPr>
        <w:spacing w:line="240" w:lineRule="auto"/>
        <w:rPr>
          <w:sz w:val="19"/>
          <w:szCs w:val="19"/>
          <w:lang w:val="fr-CH"/>
        </w:rPr>
      </w:pPr>
    </w:p>
    <w:p w14:paraId="6893A5B1" w14:textId="77777777" w:rsidR="00FB22E5" w:rsidRPr="00B228D9" w:rsidRDefault="00FB22E5" w:rsidP="00FB22E5">
      <w:pPr>
        <w:spacing w:line="240" w:lineRule="auto"/>
        <w:rPr>
          <w:b/>
          <w:bCs/>
          <w:i/>
          <w:iCs/>
          <w:color w:val="000000" w:themeColor="text1"/>
          <w:sz w:val="19"/>
          <w:szCs w:val="19"/>
          <w:lang w:val="fr-CH"/>
        </w:rPr>
      </w:pPr>
      <w:r w:rsidRPr="00B228D9">
        <w:rPr>
          <w:b/>
          <w:bCs/>
          <w:i/>
          <w:iCs/>
          <w:color w:val="000000" w:themeColor="text1"/>
          <w:sz w:val="19"/>
          <w:szCs w:val="19"/>
          <w:lang w:val="fr-CH"/>
        </w:rPr>
        <w:t xml:space="preserve">Légende de la photo : </w:t>
      </w:r>
    </w:p>
    <w:p w14:paraId="7A3C2A43" w14:textId="59CD96F7" w:rsidR="00F83335" w:rsidRDefault="004E6C9A" w:rsidP="00371B73">
      <w:pPr>
        <w:spacing w:line="240" w:lineRule="auto"/>
        <w:rPr>
          <w:color w:val="000000" w:themeColor="text1"/>
          <w:sz w:val="19"/>
          <w:szCs w:val="19"/>
          <w:lang w:val="fr-CH"/>
        </w:rPr>
      </w:pPr>
      <w:r w:rsidRPr="004E6C9A">
        <w:rPr>
          <w:color w:val="000000" w:themeColor="text1"/>
          <w:sz w:val="19"/>
          <w:szCs w:val="19"/>
          <w:lang w:val="fr-CH"/>
        </w:rPr>
        <w:t xml:space="preserve">Zone 30 : il y a souvent un manque de clarté sur les différences de signalisation 30km/h. Photo : </w:t>
      </w:r>
      <w:proofErr w:type="spellStart"/>
      <w:r w:rsidRPr="004E6C9A">
        <w:rPr>
          <w:color w:val="000000" w:themeColor="text1"/>
          <w:sz w:val="19"/>
          <w:szCs w:val="19"/>
          <w:lang w:val="fr-CH"/>
        </w:rPr>
        <w:t>iStock</w:t>
      </w:r>
      <w:proofErr w:type="spellEnd"/>
    </w:p>
    <w:p w14:paraId="1A363F2F" w14:textId="77777777" w:rsidR="004E6C9A" w:rsidRPr="004E6C9A" w:rsidRDefault="004E6C9A" w:rsidP="00371B73">
      <w:pPr>
        <w:spacing w:line="240" w:lineRule="auto"/>
        <w:rPr>
          <w:lang w:val="fr-CH"/>
        </w:rPr>
      </w:pPr>
    </w:p>
    <w:p w14:paraId="3790FEC9" w14:textId="77777777" w:rsidR="00617E5E" w:rsidRDefault="00617E5E" w:rsidP="00617E5E">
      <w:pPr>
        <w:pStyle w:val="fuerFragenkursiv"/>
        <w:spacing w:line="240" w:lineRule="auto"/>
        <w:ind w:right="-114"/>
        <w:rPr>
          <w:b/>
          <w:sz w:val="16"/>
          <w:szCs w:val="16"/>
          <w:lang w:val="fr-CH"/>
        </w:rPr>
      </w:pPr>
      <w:r w:rsidRPr="009628AE">
        <w:rPr>
          <w:b/>
          <w:sz w:val="16"/>
          <w:szCs w:val="16"/>
          <w:lang w:val="fr-CH"/>
        </w:rPr>
        <w:t xml:space="preserve">Pour de plus amples informations, veuillez contacter </w:t>
      </w:r>
    </w:p>
    <w:p w14:paraId="36980505" w14:textId="508B2C47" w:rsidR="00617E5E" w:rsidRPr="009628AE" w:rsidRDefault="00617E5E" w:rsidP="00617E5E">
      <w:pPr>
        <w:pStyle w:val="fuerFragenkursiv"/>
        <w:spacing w:line="240" w:lineRule="auto"/>
        <w:ind w:right="-114"/>
        <w:rPr>
          <w:sz w:val="16"/>
          <w:szCs w:val="16"/>
          <w:lang w:val="fr-CH"/>
        </w:rPr>
      </w:pPr>
      <w:r w:rsidRPr="009628AE">
        <w:rPr>
          <w:sz w:val="16"/>
          <w:szCs w:val="16"/>
          <w:lang w:val="fr-CH"/>
        </w:rPr>
        <w:t xml:space="preserve">Yves Schott, Communication &amp; médias UPSA, téléphone 031 307 15 43, </w:t>
      </w:r>
      <w:proofErr w:type="gramStart"/>
      <w:r w:rsidRPr="009628AE">
        <w:rPr>
          <w:sz w:val="16"/>
          <w:szCs w:val="16"/>
          <w:lang w:val="fr-CH"/>
        </w:rPr>
        <w:t>e-mail</w:t>
      </w:r>
      <w:proofErr w:type="gramEnd"/>
      <w:r w:rsidRPr="009628AE">
        <w:rPr>
          <w:sz w:val="16"/>
          <w:szCs w:val="16"/>
          <w:lang w:val="fr-CH"/>
        </w:rPr>
        <w:t xml:space="preserve"> </w:t>
      </w:r>
      <w:hyperlink r:id="rId7" w:history="1">
        <w:r w:rsidRPr="009628AE">
          <w:rPr>
            <w:rStyle w:val="Hyperlink"/>
            <w:color w:val="000000" w:themeColor="text1"/>
            <w:sz w:val="16"/>
            <w:szCs w:val="16"/>
            <w:lang w:val="fr-CH"/>
          </w:rPr>
          <w:t>Yves.Schott@agvs-upsa.ch</w:t>
        </w:r>
      </w:hyperlink>
    </w:p>
    <w:p w14:paraId="01054FD6" w14:textId="77777777" w:rsidR="00617E5E" w:rsidRPr="009628AE" w:rsidRDefault="00617E5E" w:rsidP="00617E5E">
      <w:pPr>
        <w:pStyle w:val="fuerFragenkursiv"/>
        <w:spacing w:line="240" w:lineRule="auto"/>
        <w:ind w:right="-114"/>
        <w:rPr>
          <w:sz w:val="16"/>
          <w:szCs w:val="16"/>
          <w:lang w:val="fr-CH"/>
        </w:rPr>
      </w:pPr>
    </w:p>
    <w:p w14:paraId="43D46F00" w14:textId="77777777" w:rsidR="00617E5E" w:rsidRPr="009628AE" w:rsidRDefault="00617E5E" w:rsidP="00617E5E">
      <w:pPr>
        <w:spacing w:line="240" w:lineRule="auto"/>
        <w:ind w:right="-114"/>
        <w:rPr>
          <w:i/>
          <w:sz w:val="16"/>
          <w:szCs w:val="16"/>
          <w:lang w:val="fr-CH"/>
        </w:rPr>
      </w:pPr>
    </w:p>
    <w:p w14:paraId="47B33DEC" w14:textId="77777777" w:rsidR="00617E5E" w:rsidRPr="009628AE" w:rsidRDefault="00617E5E" w:rsidP="00617E5E">
      <w:pPr>
        <w:spacing w:line="180" w:lineRule="atLeast"/>
        <w:rPr>
          <w:rFonts w:cs="Arial"/>
          <w:b/>
          <w:i/>
          <w:iCs/>
          <w:sz w:val="16"/>
          <w:szCs w:val="16"/>
          <w:lang w:val="fr-CH"/>
        </w:rPr>
      </w:pPr>
      <w:r w:rsidRPr="009628AE">
        <w:rPr>
          <w:rFonts w:cs="Arial"/>
          <w:b/>
          <w:i/>
          <w:iCs/>
          <w:sz w:val="16"/>
          <w:szCs w:val="16"/>
          <w:lang w:val="fr-CH"/>
        </w:rPr>
        <w:t>L'Union professionnelle suisse de l'automobile (UPSA)</w:t>
      </w:r>
    </w:p>
    <w:p w14:paraId="425B73C1" w14:textId="77777777" w:rsidR="00617E5E" w:rsidRPr="009628AE" w:rsidRDefault="00617E5E" w:rsidP="00617E5E">
      <w:pPr>
        <w:spacing w:line="180" w:lineRule="atLeast"/>
        <w:rPr>
          <w:rFonts w:cs="Arial"/>
          <w:i/>
          <w:iCs/>
          <w:sz w:val="16"/>
          <w:szCs w:val="16"/>
          <w:lang w:val="fr-CH"/>
        </w:rPr>
      </w:pPr>
      <w:r w:rsidRPr="009628AE">
        <w:rPr>
          <w:i/>
          <w:iCs/>
          <w:sz w:val="16"/>
          <w:szCs w:val="16"/>
          <w:lang w:val="fr-CH"/>
        </w:rPr>
        <w:t>La branche automobile suisse est finement structurée : fondée en 1927, l'UPSA est aujourd'hui l'association professionnelle et sectorielle des garagistes suisses, à laquelle sont affiliées quelque 4000 petites, moyennes et grandes entreprises, agences de marque et entreprises indépendantes. Les 39 000 collaborateurs des entreprises de l'UPSA</w:t>
      </w:r>
      <w:r>
        <w:rPr>
          <w:i/>
          <w:iCs/>
          <w:sz w:val="16"/>
          <w:szCs w:val="16"/>
          <w:lang w:val="fr-CH"/>
        </w:rPr>
        <w:t xml:space="preserve"> – </w:t>
      </w:r>
      <w:r w:rsidRPr="009628AE">
        <w:rPr>
          <w:i/>
          <w:iCs/>
          <w:sz w:val="16"/>
          <w:szCs w:val="16"/>
          <w:lang w:val="fr-CH"/>
        </w:rPr>
        <w:t>dont 9000 jeunes en formation initiale et continue</w:t>
      </w:r>
      <w:r>
        <w:rPr>
          <w:i/>
          <w:iCs/>
          <w:sz w:val="16"/>
          <w:szCs w:val="16"/>
          <w:lang w:val="fr-CH"/>
        </w:rPr>
        <w:t xml:space="preserve"> – </w:t>
      </w:r>
      <w:r w:rsidRPr="009628AE">
        <w:rPr>
          <w:i/>
          <w:iCs/>
          <w:sz w:val="16"/>
          <w:szCs w:val="16"/>
          <w:lang w:val="fr-CH"/>
        </w:rPr>
        <w:t>vendent, entretiennent et réparent la majeure partie du parc automobile suisse, soit environ 6 millions de véhicules.</w:t>
      </w:r>
    </w:p>
    <w:p w14:paraId="497497F7" w14:textId="77777777" w:rsidR="00617E5E" w:rsidRPr="009628AE" w:rsidRDefault="00617E5E" w:rsidP="00617E5E">
      <w:pPr>
        <w:pStyle w:val="fuerFragenkursiv"/>
        <w:spacing w:line="240" w:lineRule="auto"/>
        <w:rPr>
          <w:iCs w:val="0"/>
          <w:sz w:val="16"/>
          <w:szCs w:val="16"/>
          <w:lang w:val="fr-CH"/>
        </w:rPr>
      </w:pPr>
    </w:p>
    <w:p w14:paraId="18F6CB4E" w14:textId="77777777" w:rsidR="00617E5E" w:rsidRPr="009628AE" w:rsidRDefault="00617E5E" w:rsidP="00617E5E">
      <w:pPr>
        <w:pStyle w:val="fuerFragenkursiv"/>
        <w:spacing w:line="240" w:lineRule="auto"/>
        <w:rPr>
          <w:iCs w:val="0"/>
          <w:sz w:val="16"/>
          <w:szCs w:val="16"/>
          <w:lang w:val="fr-CH"/>
        </w:rPr>
      </w:pPr>
    </w:p>
    <w:p w14:paraId="4EE22A61" w14:textId="53C1ECAA" w:rsidR="00617E5E" w:rsidRPr="009628AE" w:rsidRDefault="00617E5E" w:rsidP="00617E5E">
      <w:pPr>
        <w:tabs>
          <w:tab w:val="left" w:pos="426"/>
        </w:tabs>
        <w:spacing w:line="240" w:lineRule="auto"/>
        <w:rPr>
          <w:b/>
          <w:bCs/>
          <w:sz w:val="16"/>
          <w:szCs w:val="16"/>
          <w:lang w:val="fr-CH"/>
        </w:rPr>
      </w:pPr>
      <w:r w:rsidRPr="001941CF">
        <w:rPr>
          <w:b/>
          <w:bCs/>
          <w:noProof/>
          <w:sz w:val="16"/>
          <w:szCs w:val="16"/>
        </w:rPr>
        <w:drawing>
          <wp:inline distT="0" distB="0" distL="0" distR="0" wp14:anchorId="440D3925" wp14:editId="4A560E24">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62336" behindDoc="0" locked="0" layoutInCell="1" allowOverlap="1" wp14:anchorId="626962C7" wp14:editId="7FFF551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628AE">
        <w:rPr>
          <w:b/>
          <w:bCs/>
          <w:sz w:val="16"/>
          <w:szCs w:val="16"/>
          <w:lang w:val="fr-CH"/>
        </w:rPr>
        <w:tab/>
        <w:t xml:space="preserve">Texte et image à télécharger sur </w:t>
      </w:r>
      <w:hyperlink r:id="rId10" w:history="1">
        <w:r w:rsidRPr="009628AE">
          <w:rPr>
            <w:rStyle w:val="Hyperlink"/>
            <w:b/>
            <w:bCs/>
            <w:color w:val="auto"/>
            <w:sz w:val="16"/>
            <w:szCs w:val="16"/>
            <w:lang w:val="fr-CH"/>
          </w:rPr>
          <w:t>www.agvs-upsa.ch</w:t>
        </w:r>
      </w:hyperlink>
      <w:r w:rsidRPr="009628AE">
        <w:rPr>
          <w:b/>
          <w:bCs/>
          <w:sz w:val="16"/>
          <w:szCs w:val="16"/>
          <w:lang w:val="fr-CH"/>
        </w:rPr>
        <w:t xml:space="preserve"> dans le pied de page </w:t>
      </w:r>
      <w:r w:rsidR="004E6C9A">
        <w:rPr>
          <w:b/>
          <w:bCs/>
          <w:sz w:val="16"/>
          <w:szCs w:val="16"/>
          <w:lang w:val="fr-CH"/>
        </w:rPr>
        <w:t>«</w:t>
      </w:r>
      <w:r>
        <w:rPr>
          <w:b/>
          <w:bCs/>
          <w:sz w:val="16"/>
          <w:szCs w:val="16"/>
          <w:lang w:val="fr-CH"/>
        </w:rPr>
        <w:t xml:space="preserve"> </w:t>
      </w:r>
      <w:r w:rsidRPr="009628AE">
        <w:rPr>
          <w:b/>
          <w:bCs/>
          <w:sz w:val="16"/>
          <w:szCs w:val="16"/>
          <w:lang w:val="fr-CH"/>
        </w:rPr>
        <w:t>Informations aux médias</w:t>
      </w:r>
      <w:r>
        <w:rPr>
          <w:b/>
          <w:bCs/>
          <w:sz w:val="16"/>
          <w:szCs w:val="16"/>
          <w:lang w:val="fr-CH"/>
        </w:rPr>
        <w:t xml:space="preserve"> </w:t>
      </w:r>
      <w:r w:rsidR="00B228D9">
        <w:rPr>
          <w:b/>
          <w:bCs/>
          <w:sz w:val="16"/>
          <w:szCs w:val="16"/>
          <w:lang w:val="fr-CH"/>
        </w:rPr>
        <w:t>»</w:t>
      </w:r>
      <w:r w:rsidRPr="009628AE">
        <w:rPr>
          <w:b/>
          <w:bCs/>
          <w:sz w:val="16"/>
          <w:szCs w:val="16"/>
          <w:lang w:val="fr-CH"/>
        </w:rPr>
        <w:t>.</w:t>
      </w:r>
    </w:p>
    <w:p w14:paraId="5580AA2C" w14:textId="77777777" w:rsidR="00617E5E" w:rsidRPr="009628AE" w:rsidRDefault="00617E5E" w:rsidP="00617E5E">
      <w:pPr>
        <w:tabs>
          <w:tab w:val="left" w:pos="426"/>
        </w:tabs>
        <w:spacing w:line="240" w:lineRule="auto"/>
        <w:rPr>
          <w:rStyle w:val="Hyperlink"/>
          <w:b/>
          <w:bCs/>
          <w:color w:val="auto"/>
          <w:sz w:val="16"/>
          <w:szCs w:val="16"/>
          <w:lang w:val="fr-CH"/>
        </w:rPr>
      </w:pPr>
      <w:r w:rsidRPr="001941CF">
        <w:rPr>
          <w:b/>
          <w:bCs/>
          <w:noProof/>
          <w:sz w:val="16"/>
          <w:szCs w:val="16"/>
        </w:rPr>
        <w:drawing>
          <wp:inline distT="0" distB="0" distL="0" distR="0" wp14:anchorId="01713E2A" wp14:editId="706A71D9">
            <wp:extent cx="216000" cy="216000"/>
            <wp:effectExtent l="0" t="0" r="0" b="0"/>
            <wp:docPr id="6" name="Grafik 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warz, Dunkelhei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628AE">
        <w:rPr>
          <w:b/>
          <w:bCs/>
          <w:sz w:val="16"/>
          <w:szCs w:val="16"/>
          <w:lang w:val="fr-CH"/>
        </w:rPr>
        <w:tab/>
        <w:t xml:space="preserve">Abonnez-vous également à la newsletter des métiers de l'automobile : </w:t>
      </w:r>
      <w:hyperlink r:id="rId12" w:history="1">
        <w:r w:rsidRPr="009628AE">
          <w:rPr>
            <w:rStyle w:val="Hyperlink"/>
            <w:b/>
            <w:bCs/>
            <w:color w:val="auto"/>
            <w:sz w:val="16"/>
            <w:szCs w:val="16"/>
            <w:lang w:val="fr-CH"/>
          </w:rPr>
          <w:t>www.autoberufe.ch/de/Newsletter-Anmeldung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4F6107">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613B1" w14:textId="77777777" w:rsidR="009B08B3" w:rsidRDefault="009B08B3">
      <w:pPr>
        <w:spacing w:line="240" w:lineRule="auto"/>
      </w:pPr>
      <w:r>
        <w:separator/>
      </w:r>
    </w:p>
  </w:endnote>
  <w:endnote w:type="continuationSeparator" w:id="0">
    <w:p w14:paraId="7B2AF42F" w14:textId="77777777" w:rsidR="009B08B3" w:rsidRDefault="009B0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8DB14" w14:textId="77777777" w:rsidR="009B08B3" w:rsidRDefault="009B08B3">
      <w:pPr>
        <w:spacing w:line="240" w:lineRule="auto"/>
      </w:pPr>
      <w:r>
        <w:separator/>
      </w:r>
    </w:p>
  </w:footnote>
  <w:footnote w:type="continuationSeparator" w:id="0">
    <w:p w14:paraId="1D44FBCA" w14:textId="77777777" w:rsidR="009B08B3" w:rsidRDefault="009B08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8149" w14:textId="77777777" w:rsidR="00A4321F"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F26A0E"/>
    <w:multiLevelType w:val="hybridMultilevel"/>
    <w:tmpl w:val="2E32A3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0F01DE1"/>
    <w:multiLevelType w:val="hybridMultilevel"/>
    <w:tmpl w:val="A2F2BD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86122711">
    <w:abstractNumId w:val="0"/>
  </w:num>
  <w:num w:numId="2" w16cid:durableId="1180896537">
    <w:abstractNumId w:val="1"/>
  </w:num>
  <w:num w:numId="3" w16cid:durableId="179085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5651"/>
    <w:rsid w:val="0001697C"/>
    <w:rsid w:val="0001714A"/>
    <w:rsid w:val="00026720"/>
    <w:rsid w:val="00044B59"/>
    <w:rsid w:val="000542F1"/>
    <w:rsid w:val="0009280B"/>
    <w:rsid w:val="000B5638"/>
    <w:rsid w:val="000C7CCA"/>
    <w:rsid w:val="000D0C74"/>
    <w:rsid w:val="000D226C"/>
    <w:rsid w:val="000D61FD"/>
    <w:rsid w:val="000D7C23"/>
    <w:rsid w:val="0010068C"/>
    <w:rsid w:val="00103DA4"/>
    <w:rsid w:val="00104D9E"/>
    <w:rsid w:val="0010559C"/>
    <w:rsid w:val="001438B1"/>
    <w:rsid w:val="0016750A"/>
    <w:rsid w:val="0018409C"/>
    <w:rsid w:val="00193F1A"/>
    <w:rsid w:val="001A24C9"/>
    <w:rsid w:val="001B1A4C"/>
    <w:rsid w:val="001B302F"/>
    <w:rsid w:val="001B5200"/>
    <w:rsid w:val="001C1340"/>
    <w:rsid w:val="001D78D4"/>
    <w:rsid w:val="001E67F4"/>
    <w:rsid w:val="001F0985"/>
    <w:rsid w:val="001F7EA3"/>
    <w:rsid w:val="00202FD6"/>
    <w:rsid w:val="002154BB"/>
    <w:rsid w:val="002264CC"/>
    <w:rsid w:val="00227E67"/>
    <w:rsid w:val="00231EA4"/>
    <w:rsid w:val="002370FB"/>
    <w:rsid w:val="002373D6"/>
    <w:rsid w:val="00241A18"/>
    <w:rsid w:val="00242953"/>
    <w:rsid w:val="00244D98"/>
    <w:rsid w:val="0024728B"/>
    <w:rsid w:val="00251FF2"/>
    <w:rsid w:val="002541CA"/>
    <w:rsid w:val="00257F97"/>
    <w:rsid w:val="00262C17"/>
    <w:rsid w:val="00286882"/>
    <w:rsid w:val="0029532D"/>
    <w:rsid w:val="002A5385"/>
    <w:rsid w:val="002D1CA5"/>
    <w:rsid w:val="002D65D4"/>
    <w:rsid w:val="002D7569"/>
    <w:rsid w:val="002E3EB6"/>
    <w:rsid w:val="002E45D7"/>
    <w:rsid w:val="00301D5E"/>
    <w:rsid w:val="00302D49"/>
    <w:rsid w:val="003123BC"/>
    <w:rsid w:val="00313945"/>
    <w:rsid w:val="003176A1"/>
    <w:rsid w:val="00325894"/>
    <w:rsid w:val="00333F7F"/>
    <w:rsid w:val="00336BC3"/>
    <w:rsid w:val="00341DDF"/>
    <w:rsid w:val="00344A5F"/>
    <w:rsid w:val="00353C4C"/>
    <w:rsid w:val="00362714"/>
    <w:rsid w:val="00371B73"/>
    <w:rsid w:val="00373D43"/>
    <w:rsid w:val="00376C3E"/>
    <w:rsid w:val="0038301A"/>
    <w:rsid w:val="00383190"/>
    <w:rsid w:val="00386C31"/>
    <w:rsid w:val="00391195"/>
    <w:rsid w:val="00391561"/>
    <w:rsid w:val="00395668"/>
    <w:rsid w:val="003B24E7"/>
    <w:rsid w:val="003B3FB1"/>
    <w:rsid w:val="003C0268"/>
    <w:rsid w:val="003C6688"/>
    <w:rsid w:val="003D17CD"/>
    <w:rsid w:val="003D31F8"/>
    <w:rsid w:val="003D4B85"/>
    <w:rsid w:val="003D68AA"/>
    <w:rsid w:val="003E4E2D"/>
    <w:rsid w:val="003E63E9"/>
    <w:rsid w:val="003E7611"/>
    <w:rsid w:val="003F0109"/>
    <w:rsid w:val="003F0A32"/>
    <w:rsid w:val="003F108F"/>
    <w:rsid w:val="003F794D"/>
    <w:rsid w:val="0040037E"/>
    <w:rsid w:val="00401445"/>
    <w:rsid w:val="00413825"/>
    <w:rsid w:val="00422D8B"/>
    <w:rsid w:val="0043683B"/>
    <w:rsid w:val="00440B81"/>
    <w:rsid w:val="00447E91"/>
    <w:rsid w:val="004526E0"/>
    <w:rsid w:val="00457946"/>
    <w:rsid w:val="004645E2"/>
    <w:rsid w:val="00476284"/>
    <w:rsid w:val="00481768"/>
    <w:rsid w:val="004933FB"/>
    <w:rsid w:val="00494F13"/>
    <w:rsid w:val="00497027"/>
    <w:rsid w:val="00497E8F"/>
    <w:rsid w:val="004B07FC"/>
    <w:rsid w:val="004C0808"/>
    <w:rsid w:val="004E13EA"/>
    <w:rsid w:val="004E61AC"/>
    <w:rsid w:val="004E6C9A"/>
    <w:rsid w:val="004F0ED6"/>
    <w:rsid w:val="004F1B23"/>
    <w:rsid w:val="004F6107"/>
    <w:rsid w:val="00500FDE"/>
    <w:rsid w:val="00513D87"/>
    <w:rsid w:val="00513E04"/>
    <w:rsid w:val="005227BC"/>
    <w:rsid w:val="00525842"/>
    <w:rsid w:val="0053749E"/>
    <w:rsid w:val="00540366"/>
    <w:rsid w:val="0054791D"/>
    <w:rsid w:val="00561590"/>
    <w:rsid w:val="005620AD"/>
    <w:rsid w:val="00573633"/>
    <w:rsid w:val="005A22AE"/>
    <w:rsid w:val="005B0F63"/>
    <w:rsid w:val="005B4338"/>
    <w:rsid w:val="005B6544"/>
    <w:rsid w:val="005D01F5"/>
    <w:rsid w:val="005D4EF6"/>
    <w:rsid w:val="005D7B1E"/>
    <w:rsid w:val="005E221B"/>
    <w:rsid w:val="005E62B4"/>
    <w:rsid w:val="005E62B6"/>
    <w:rsid w:val="005F0939"/>
    <w:rsid w:val="005F336E"/>
    <w:rsid w:val="005F5768"/>
    <w:rsid w:val="00603F0E"/>
    <w:rsid w:val="006140FA"/>
    <w:rsid w:val="00617E5E"/>
    <w:rsid w:val="006243BD"/>
    <w:rsid w:val="00625D73"/>
    <w:rsid w:val="00626473"/>
    <w:rsid w:val="00652B5D"/>
    <w:rsid w:val="00653344"/>
    <w:rsid w:val="006533F7"/>
    <w:rsid w:val="006546B6"/>
    <w:rsid w:val="006561D1"/>
    <w:rsid w:val="0066161E"/>
    <w:rsid w:val="00662D52"/>
    <w:rsid w:val="00665278"/>
    <w:rsid w:val="00686087"/>
    <w:rsid w:val="00692FCA"/>
    <w:rsid w:val="00695041"/>
    <w:rsid w:val="00695AE8"/>
    <w:rsid w:val="006A038D"/>
    <w:rsid w:val="006A08A0"/>
    <w:rsid w:val="006A20F7"/>
    <w:rsid w:val="006A236D"/>
    <w:rsid w:val="006B3305"/>
    <w:rsid w:val="006B4CB4"/>
    <w:rsid w:val="006D2771"/>
    <w:rsid w:val="006D47B6"/>
    <w:rsid w:val="006D4C1C"/>
    <w:rsid w:val="006D59B5"/>
    <w:rsid w:val="006E150C"/>
    <w:rsid w:val="006F1054"/>
    <w:rsid w:val="006F1F67"/>
    <w:rsid w:val="006F47F5"/>
    <w:rsid w:val="006F5F42"/>
    <w:rsid w:val="006F7A1B"/>
    <w:rsid w:val="00702132"/>
    <w:rsid w:val="007032CE"/>
    <w:rsid w:val="007361DE"/>
    <w:rsid w:val="00744520"/>
    <w:rsid w:val="00745B10"/>
    <w:rsid w:val="00752625"/>
    <w:rsid w:val="00754F44"/>
    <w:rsid w:val="00762E20"/>
    <w:rsid w:val="007748D8"/>
    <w:rsid w:val="007748DA"/>
    <w:rsid w:val="00774A2A"/>
    <w:rsid w:val="007755C2"/>
    <w:rsid w:val="00784870"/>
    <w:rsid w:val="00790FC9"/>
    <w:rsid w:val="00794A67"/>
    <w:rsid w:val="0079589C"/>
    <w:rsid w:val="007A1783"/>
    <w:rsid w:val="007A17BE"/>
    <w:rsid w:val="007A374F"/>
    <w:rsid w:val="007A5D55"/>
    <w:rsid w:val="007A6F16"/>
    <w:rsid w:val="007C3A99"/>
    <w:rsid w:val="007C74FD"/>
    <w:rsid w:val="007D6FB1"/>
    <w:rsid w:val="007F0628"/>
    <w:rsid w:val="007F4B11"/>
    <w:rsid w:val="007F6B07"/>
    <w:rsid w:val="00802F30"/>
    <w:rsid w:val="008212E0"/>
    <w:rsid w:val="00837952"/>
    <w:rsid w:val="00841253"/>
    <w:rsid w:val="00843AE1"/>
    <w:rsid w:val="00845F6D"/>
    <w:rsid w:val="00856CF8"/>
    <w:rsid w:val="00864921"/>
    <w:rsid w:val="0086537F"/>
    <w:rsid w:val="00873DB9"/>
    <w:rsid w:val="00874B70"/>
    <w:rsid w:val="00882088"/>
    <w:rsid w:val="00887EC3"/>
    <w:rsid w:val="00891AAB"/>
    <w:rsid w:val="00891CA0"/>
    <w:rsid w:val="00894943"/>
    <w:rsid w:val="008A37B9"/>
    <w:rsid w:val="008A5422"/>
    <w:rsid w:val="008B0049"/>
    <w:rsid w:val="008B659C"/>
    <w:rsid w:val="008C1E68"/>
    <w:rsid w:val="008D1235"/>
    <w:rsid w:val="008D281F"/>
    <w:rsid w:val="008D5172"/>
    <w:rsid w:val="008E0603"/>
    <w:rsid w:val="008E0895"/>
    <w:rsid w:val="008F03CF"/>
    <w:rsid w:val="00902778"/>
    <w:rsid w:val="00910683"/>
    <w:rsid w:val="009119CB"/>
    <w:rsid w:val="0092012F"/>
    <w:rsid w:val="009308CB"/>
    <w:rsid w:val="009311EF"/>
    <w:rsid w:val="00935F11"/>
    <w:rsid w:val="00941F97"/>
    <w:rsid w:val="00964F2E"/>
    <w:rsid w:val="00967378"/>
    <w:rsid w:val="00971E42"/>
    <w:rsid w:val="00974C5F"/>
    <w:rsid w:val="009816FA"/>
    <w:rsid w:val="009819EA"/>
    <w:rsid w:val="0099606A"/>
    <w:rsid w:val="00996BE7"/>
    <w:rsid w:val="00996FF7"/>
    <w:rsid w:val="00997AEE"/>
    <w:rsid w:val="009A360F"/>
    <w:rsid w:val="009A6C40"/>
    <w:rsid w:val="009B08B3"/>
    <w:rsid w:val="009B312B"/>
    <w:rsid w:val="009B3B75"/>
    <w:rsid w:val="009C0EEA"/>
    <w:rsid w:val="009C4156"/>
    <w:rsid w:val="009C494F"/>
    <w:rsid w:val="009C71E3"/>
    <w:rsid w:val="009D1D5D"/>
    <w:rsid w:val="009D71D3"/>
    <w:rsid w:val="009D7356"/>
    <w:rsid w:val="009E1DC5"/>
    <w:rsid w:val="00A0627C"/>
    <w:rsid w:val="00A1312E"/>
    <w:rsid w:val="00A15D39"/>
    <w:rsid w:val="00A3024D"/>
    <w:rsid w:val="00A40E0C"/>
    <w:rsid w:val="00A426EF"/>
    <w:rsid w:val="00A4321F"/>
    <w:rsid w:val="00A54ED3"/>
    <w:rsid w:val="00A96103"/>
    <w:rsid w:val="00A96B5F"/>
    <w:rsid w:val="00AA13F3"/>
    <w:rsid w:val="00AA76DB"/>
    <w:rsid w:val="00AB5EB0"/>
    <w:rsid w:val="00AB7F75"/>
    <w:rsid w:val="00AC241F"/>
    <w:rsid w:val="00AE0C73"/>
    <w:rsid w:val="00AE19B1"/>
    <w:rsid w:val="00AE64FA"/>
    <w:rsid w:val="00AE67B9"/>
    <w:rsid w:val="00AF5AAB"/>
    <w:rsid w:val="00AF75F9"/>
    <w:rsid w:val="00AF793F"/>
    <w:rsid w:val="00B048F0"/>
    <w:rsid w:val="00B11FBC"/>
    <w:rsid w:val="00B13D91"/>
    <w:rsid w:val="00B15B64"/>
    <w:rsid w:val="00B228D9"/>
    <w:rsid w:val="00B30919"/>
    <w:rsid w:val="00B31E80"/>
    <w:rsid w:val="00B32C62"/>
    <w:rsid w:val="00B506AB"/>
    <w:rsid w:val="00B606A8"/>
    <w:rsid w:val="00B61251"/>
    <w:rsid w:val="00B64D57"/>
    <w:rsid w:val="00B65B84"/>
    <w:rsid w:val="00B6732E"/>
    <w:rsid w:val="00B82908"/>
    <w:rsid w:val="00B92B15"/>
    <w:rsid w:val="00BB59E0"/>
    <w:rsid w:val="00BB6EC2"/>
    <w:rsid w:val="00BE0CB1"/>
    <w:rsid w:val="00BE395E"/>
    <w:rsid w:val="00C0789F"/>
    <w:rsid w:val="00C133AC"/>
    <w:rsid w:val="00C2015B"/>
    <w:rsid w:val="00C35B0C"/>
    <w:rsid w:val="00C41579"/>
    <w:rsid w:val="00C52EE9"/>
    <w:rsid w:val="00C564F5"/>
    <w:rsid w:val="00C65FB0"/>
    <w:rsid w:val="00C834B7"/>
    <w:rsid w:val="00C8552E"/>
    <w:rsid w:val="00C90C62"/>
    <w:rsid w:val="00C92FF8"/>
    <w:rsid w:val="00C95353"/>
    <w:rsid w:val="00CA047A"/>
    <w:rsid w:val="00CA2EBE"/>
    <w:rsid w:val="00CA6693"/>
    <w:rsid w:val="00CD345E"/>
    <w:rsid w:val="00CD591C"/>
    <w:rsid w:val="00CE18D9"/>
    <w:rsid w:val="00CE3784"/>
    <w:rsid w:val="00CE4BCC"/>
    <w:rsid w:val="00CF4DD3"/>
    <w:rsid w:val="00D01108"/>
    <w:rsid w:val="00D20C19"/>
    <w:rsid w:val="00D230E6"/>
    <w:rsid w:val="00D272D2"/>
    <w:rsid w:val="00D32AF2"/>
    <w:rsid w:val="00D450FB"/>
    <w:rsid w:val="00D54D1C"/>
    <w:rsid w:val="00D57918"/>
    <w:rsid w:val="00D61957"/>
    <w:rsid w:val="00D64089"/>
    <w:rsid w:val="00D720E9"/>
    <w:rsid w:val="00D7286B"/>
    <w:rsid w:val="00D737E3"/>
    <w:rsid w:val="00D75850"/>
    <w:rsid w:val="00D75B32"/>
    <w:rsid w:val="00D85C3A"/>
    <w:rsid w:val="00DA75AC"/>
    <w:rsid w:val="00DC007A"/>
    <w:rsid w:val="00DC7D8B"/>
    <w:rsid w:val="00DD1067"/>
    <w:rsid w:val="00DD1DC6"/>
    <w:rsid w:val="00DD6081"/>
    <w:rsid w:val="00E00EA6"/>
    <w:rsid w:val="00E3151A"/>
    <w:rsid w:val="00E33DE8"/>
    <w:rsid w:val="00E35482"/>
    <w:rsid w:val="00E4337E"/>
    <w:rsid w:val="00E45859"/>
    <w:rsid w:val="00E50E96"/>
    <w:rsid w:val="00E52712"/>
    <w:rsid w:val="00E52A04"/>
    <w:rsid w:val="00E5718A"/>
    <w:rsid w:val="00E57819"/>
    <w:rsid w:val="00E76751"/>
    <w:rsid w:val="00E77CA4"/>
    <w:rsid w:val="00E82FD8"/>
    <w:rsid w:val="00E831EB"/>
    <w:rsid w:val="00E8388C"/>
    <w:rsid w:val="00E852C9"/>
    <w:rsid w:val="00E857BD"/>
    <w:rsid w:val="00E86099"/>
    <w:rsid w:val="00E873A9"/>
    <w:rsid w:val="00EC0DB1"/>
    <w:rsid w:val="00ED2F97"/>
    <w:rsid w:val="00ED438B"/>
    <w:rsid w:val="00EE745D"/>
    <w:rsid w:val="00EF04B3"/>
    <w:rsid w:val="00F06D90"/>
    <w:rsid w:val="00F10F03"/>
    <w:rsid w:val="00F1339B"/>
    <w:rsid w:val="00F13C11"/>
    <w:rsid w:val="00F13E61"/>
    <w:rsid w:val="00F207C5"/>
    <w:rsid w:val="00F23C1C"/>
    <w:rsid w:val="00F34196"/>
    <w:rsid w:val="00F50BFE"/>
    <w:rsid w:val="00F54DFA"/>
    <w:rsid w:val="00F62BF4"/>
    <w:rsid w:val="00F66F65"/>
    <w:rsid w:val="00F83335"/>
    <w:rsid w:val="00F91BE3"/>
    <w:rsid w:val="00F935D8"/>
    <w:rsid w:val="00FA0E4A"/>
    <w:rsid w:val="00FB22E5"/>
    <w:rsid w:val="00FB4791"/>
    <w:rsid w:val="00FB6BE2"/>
    <w:rsid w:val="00FC2478"/>
    <w:rsid w:val="00FC3B7B"/>
    <w:rsid w:val="00FC3D63"/>
    <w:rsid w:val="00FC687E"/>
    <w:rsid w:val="00FC6BC2"/>
    <w:rsid w:val="00FD0F4F"/>
    <w:rsid w:val="00FD684C"/>
    <w:rsid w:val="00FE2A89"/>
    <w:rsid w:val="00FE4F2B"/>
    <w:rsid w:val="00FE561A"/>
    <w:rsid w:val="00FE7829"/>
    <w:rsid w:val="00FF0A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067"/>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 w:type="paragraph" w:styleId="Listenabsatz">
    <w:name w:val="List Paragraph"/>
    <w:basedOn w:val="Standard"/>
    <w:uiPriority w:val="34"/>
    <w:qFormat/>
    <w:rsid w:val="009308CB"/>
    <w:pPr>
      <w:ind w:left="720"/>
      <w:contextualSpacing/>
    </w:pPr>
  </w:style>
  <w:style w:type="character" w:customStyle="1" w:styleId="cf01">
    <w:name w:val="cf01"/>
    <w:basedOn w:val="Absatz-Standardschriftart"/>
    <w:rsid w:val="009E1DC5"/>
    <w:rPr>
      <w:rFonts w:ascii="Segoe UI" w:hAnsi="Segoe UI" w:cs="Segoe UI" w:hint="default"/>
      <w:sz w:val="18"/>
      <w:szCs w:val="18"/>
    </w:rPr>
  </w:style>
  <w:style w:type="paragraph" w:styleId="StandardWeb">
    <w:name w:val="Normal (Web)"/>
    <w:basedOn w:val="Standard"/>
    <w:uiPriority w:val="99"/>
    <w:unhideWhenUsed/>
    <w:rsid w:val="00FB22E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415009">
      <w:bodyDiv w:val="1"/>
      <w:marLeft w:val="0"/>
      <w:marRight w:val="0"/>
      <w:marTop w:val="0"/>
      <w:marBottom w:val="0"/>
      <w:divBdr>
        <w:top w:val="none" w:sz="0" w:space="0" w:color="auto"/>
        <w:left w:val="none" w:sz="0" w:space="0" w:color="auto"/>
        <w:bottom w:val="none" w:sz="0" w:space="0" w:color="auto"/>
        <w:right w:val="none" w:sz="0" w:space="0" w:color="auto"/>
      </w:divBdr>
    </w:div>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 w:id="1205368382">
      <w:bodyDiv w:val="1"/>
      <w:marLeft w:val="0"/>
      <w:marRight w:val="0"/>
      <w:marTop w:val="0"/>
      <w:marBottom w:val="0"/>
      <w:divBdr>
        <w:top w:val="none" w:sz="0" w:space="0" w:color="auto"/>
        <w:left w:val="none" w:sz="0" w:space="0" w:color="auto"/>
        <w:bottom w:val="none" w:sz="0" w:space="0" w:color="auto"/>
        <w:right w:val="none" w:sz="0" w:space="0" w:color="auto"/>
      </w:divBdr>
    </w:div>
    <w:div w:id="1680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www.autoberufe.ch/de/Newsletter-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5</cp:revision>
  <cp:lastPrinted>2023-11-29T10:08:00Z</cp:lastPrinted>
  <dcterms:created xsi:type="dcterms:W3CDTF">2024-07-04T15:39:00Z</dcterms:created>
  <dcterms:modified xsi:type="dcterms:W3CDTF">2024-07-04T16:08:00Z</dcterms:modified>
</cp:coreProperties>
</file>