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DA9C0" w14:textId="774A828D" w:rsidR="00371B73" w:rsidRDefault="00A15A57" w:rsidP="00371B73">
      <w:pPr>
        <w:spacing w:line="240" w:lineRule="auto"/>
        <w:rPr>
          <w:b/>
          <w:lang w:val="it-CH"/>
        </w:rPr>
      </w:pPr>
      <w:bookmarkStart w:id="0" w:name="BkmStart"/>
      <w:bookmarkEnd w:id="0"/>
      <w:r w:rsidRPr="00D36936">
        <w:rPr>
          <w:b/>
          <w:lang w:val="it-CH"/>
        </w:rPr>
        <w:t>COMUNICATO STAMPA</w:t>
      </w:r>
    </w:p>
    <w:p w14:paraId="2D35EF89" w14:textId="77777777" w:rsidR="00371B73" w:rsidRPr="00FB22E5" w:rsidRDefault="00371B73" w:rsidP="00371B73">
      <w:pPr>
        <w:spacing w:line="240" w:lineRule="auto"/>
        <w:rPr>
          <w:lang w:val="fr-CH"/>
        </w:rPr>
      </w:pPr>
    </w:p>
    <w:p w14:paraId="7AB01882" w14:textId="77777777" w:rsidR="00CA23D0" w:rsidRPr="00524D5D" w:rsidRDefault="00CA23D0" w:rsidP="00FB22E5">
      <w:pPr>
        <w:pStyle w:val="StandardWeb"/>
        <w:rPr>
          <w:rFonts w:ascii="Arial" w:hAnsi="Arial" w:cs="Arial"/>
          <w:b/>
          <w:bCs/>
          <w:sz w:val="22"/>
          <w:szCs w:val="22"/>
          <w:lang w:val="it-CH"/>
        </w:rPr>
      </w:pPr>
      <w:r w:rsidRPr="00524D5D">
        <w:rPr>
          <w:rFonts w:ascii="Arial" w:hAnsi="Arial" w:cs="Arial"/>
          <w:b/>
          <w:bCs/>
          <w:sz w:val="22"/>
          <w:szCs w:val="22"/>
          <w:lang w:val="it-CH"/>
        </w:rPr>
        <w:t>L'avresti saputo?</w:t>
      </w:r>
    </w:p>
    <w:p w14:paraId="35E613CC" w14:textId="77777777" w:rsidR="00CA23D0" w:rsidRPr="00CA23D0" w:rsidRDefault="00CA23D0" w:rsidP="00FB22E5">
      <w:pPr>
        <w:pStyle w:val="StandardWeb"/>
        <w:rPr>
          <w:rFonts w:ascii="Arial" w:hAnsi="Arial" w:cs="Arial"/>
          <w:b/>
          <w:bCs/>
          <w:sz w:val="32"/>
          <w:szCs w:val="32"/>
          <w:lang w:val="it-CH"/>
        </w:rPr>
      </w:pPr>
      <w:r w:rsidRPr="00CA23D0">
        <w:rPr>
          <w:rFonts w:ascii="Arial" w:hAnsi="Arial" w:cs="Arial"/>
          <w:b/>
          <w:bCs/>
          <w:sz w:val="32"/>
          <w:szCs w:val="32"/>
          <w:lang w:val="it-CH"/>
        </w:rPr>
        <w:t>5 idee sbagliate sul codice della strada</w:t>
      </w:r>
    </w:p>
    <w:p w14:paraId="4736F8D2" w14:textId="22D8AE70" w:rsidR="00CA23D0" w:rsidRDefault="00CA23D0" w:rsidP="00416DBC">
      <w:pPr>
        <w:spacing w:line="276" w:lineRule="auto"/>
        <w:rPr>
          <w:rFonts w:cs="Arial"/>
          <w:b/>
          <w:bCs/>
          <w:i/>
          <w:iCs/>
          <w:sz w:val="19"/>
          <w:szCs w:val="19"/>
          <w:lang w:val="it-CH"/>
        </w:rPr>
      </w:pPr>
      <w:r w:rsidRPr="00CA23D0">
        <w:rPr>
          <w:rFonts w:cs="Arial"/>
          <w:b/>
          <w:bCs/>
          <w:i/>
          <w:iCs/>
          <w:sz w:val="19"/>
          <w:szCs w:val="19"/>
          <w:lang w:val="it-CH"/>
        </w:rPr>
        <w:t xml:space="preserve">Berna, 5 luglio 2024 </w:t>
      </w:r>
      <w:r>
        <w:rPr>
          <w:rFonts w:cs="Arial"/>
          <w:b/>
          <w:bCs/>
          <w:i/>
          <w:iCs/>
          <w:sz w:val="19"/>
          <w:szCs w:val="19"/>
          <w:lang w:val="it-CH"/>
        </w:rPr>
        <w:t>–</w:t>
      </w:r>
      <w:r w:rsidRPr="00CA23D0">
        <w:rPr>
          <w:rFonts w:cs="Arial"/>
          <w:b/>
          <w:bCs/>
          <w:i/>
          <w:iCs/>
          <w:sz w:val="19"/>
          <w:szCs w:val="19"/>
          <w:lang w:val="it-CH"/>
        </w:rPr>
        <w:t xml:space="preserve"> Con il passare degli anni è facile dimenticare una o due regole del codice della strada o osservarne di nuove. Come primo partner di tutti gli automobilisti, le officine UPSA garantiscono che i veicoli siano sempre in ottime condizioni e quindi sicuri sulla strada. Per rinfrescare la vostra conoscenza delle regole, l'UPSA spiega qui cinque comuni idee sbagliate sulle regole del traffico.</w:t>
      </w:r>
    </w:p>
    <w:p w14:paraId="14DD6E12" w14:textId="77777777" w:rsidR="00CA23D0" w:rsidRDefault="00CA23D0" w:rsidP="00FB22E5">
      <w:pPr>
        <w:rPr>
          <w:rFonts w:cs="Arial"/>
          <w:b/>
          <w:bCs/>
          <w:i/>
          <w:iCs/>
          <w:sz w:val="19"/>
          <w:szCs w:val="19"/>
          <w:lang w:val="it-CH"/>
        </w:rPr>
      </w:pPr>
    </w:p>
    <w:p w14:paraId="0C400848" w14:textId="3320873F" w:rsidR="00CA23D0" w:rsidRPr="00CA23D0" w:rsidRDefault="00CA23D0" w:rsidP="00CA23D0">
      <w:pPr>
        <w:spacing w:line="240" w:lineRule="auto"/>
        <w:rPr>
          <w:b/>
          <w:bCs/>
          <w:sz w:val="19"/>
          <w:szCs w:val="19"/>
          <w:lang w:val="it-CH"/>
        </w:rPr>
      </w:pPr>
      <w:r w:rsidRPr="00CA23D0">
        <w:rPr>
          <w:b/>
          <w:bCs/>
          <w:sz w:val="19"/>
          <w:szCs w:val="19"/>
          <w:lang w:val="it-CH"/>
        </w:rPr>
        <w:t>Errore 1: i 30 km/h sono spesso poco chiari e segnalati senza fine</w:t>
      </w:r>
    </w:p>
    <w:p w14:paraId="0F8A79D4" w14:textId="77777777" w:rsidR="00CA23D0" w:rsidRPr="00CA23D0" w:rsidRDefault="00CA23D0" w:rsidP="00CA23D0">
      <w:pPr>
        <w:spacing w:line="240" w:lineRule="auto"/>
        <w:rPr>
          <w:sz w:val="19"/>
          <w:szCs w:val="19"/>
          <w:lang w:val="it-CH"/>
        </w:rPr>
      </w:pPr>
      <w:r w:rsidRPr="00CA23D0">
        <w:rPr>
          <w:sz w:val="19"/>
          <w:szCs w:val="19"/>
          <w:lang w:val="it-CH"/>
        </w:rPr>
        <w:t>Non è affatto così. La verità è che tutti conosciamo questa incertezza. Il limite di velocità è appena stato di 30 km/h, ma improvvisamente non ci sono più cartelli. Ora è 30 o 50 km/h? Spesso non si sa: Esistono zone a 30 km/h e tratti a 30 km/h. Le zone a 30 km/h hanno un cartello bianco rettangolare con un simbolo rotondo di 30 km/h e vengono cancellate alla fine. Le zone a 30 km/h con un cartello rotondo di 30 km/h, invece, sono valide solo fino all'incrocio successivo e non devono essere cancellate. Se non c'è un nuovo segnale dopo l'incrocio, si applica di nuovo il limite di velocità di 50 km/h.</w:t>
      </w:r>
    </w:p>
    <w:p w14:paraId="4E7076AB" w14:textId="77777777" w:rsidR="00CA23D0" w:rsidRPr="00CA23D0" w:rsidRDefault="00CA23D0" w:rsidP="00CA23D0">
      <w:pPr>
        <w:spacing w:line="240" w:lineRule="auto"/>
        <w:rPr>
          <w:sz w:val="19"/>
          <w:szCs w:val="19"/>
          <w:lang w:val="it-CH"/>
        </w:rPr>
      </w:pPr>
    </w:p>
    <w:p w14:paraId="4B856C9A" w14:textId="6E85D3C7" w:rsidR="00CA23D0" w:rsidRPr="00CA23D0" w:rsidRDefault="00416DBC" w:rsidP="00CA23D0">
      <w:pPr>
        <w:spacing w:line="240" w:lineRule="auto"/>
        <w:rPr>
          <w:b/>
          <w:bCs/>
          <w:sz w:val="19"/>
          <w:szCs w:val="19"/>
          <w:lang w:val="it-CH"/>
        </w:rPr>
      </w:pPr>
      <w:r w:rsidRPr="00CA23D0">
        <w:rPr>
          <w:b/>
          <w:bCs/>
          <w:sz w:val="19"/>
          <w:szCs w:val="19"/>
          <w:lang w:val="it-CH"/>
        </w:rPr>
        <w:t xml:space="preserve">Errore </w:t>
      </w:r>
      <w:r w:rsidR="00CA23D0" w:rsidRPr="00CA23D0">
        <w:rPr>
          <w:b/>
          <w:bCs/>
          <w:sz w:val="19"/>
          <w:szCs w:val="19"/>
          <w:lang w:val="it-CH"/>
        </w:rPr>
        <w:t xml:space="preserve">2: La regola nelle rotatorie è: </w:t>
      </w:r>
      <w:r w:rsidR="00CA23D0">
        <w:rPr>
          <w:b/>
          <w:bCs/>
          <w:sz w:val="19"/>
          <w:szCs w:val="19"/>
          <w:lang w:val="it-CH"/>
        </w:rPr>
        <w:t>«</w:t>
      </w:r>
      <w:r w:rsidR="00CA23D0" w:rsidRPr="00CA23D0">
        <w:rPr>
          <w:b/>
          <w:bCs/>
          <w:sz w:val="19"/>
          <w:szCs w:val="19"/>
          <w:lang w:val="it-CH"/>
        </w:rPr>
        <w:t>Chi prima arriva, meglio alloggia</w:t>
      </w:r>
      <w:r w:rsidR="00CA23D0">
        <w:rPr>
          <w:b/>
          <w:bCs/>
          <w:sz w:val="19"/>
          <w:szCs w:val="19"/>
          <w:lang w:val="it-CH"/>
        </w:rPr>
        <w:t>»</w:t>
      </w:r>
      <w:r w:rsidR="00524D5D">
        <w:rPr>
          <w:b/>
          <w:bCs/>
          <w:sz w:val="19"/>
          <w:szCs w:val="19"/>
          <w:lang w:val="it-CH"/>
        </w:rPr>
        <w:t>.</w:t>
      </w:r>
    </w:p>
    <w:p w14:paraId="58A43672" w14:textId="369A2DA2" w:rsidR="00CA23D0" w:rsidRPr="00CA23D0" w:rsidRDefault="00CA23D0" w:rsidP="00CA23D0">
      <w:pPr>
        <w:spacing w:line="240" w:lineRule="auto"/>
        <w:rPr>
          <w:sz w:val="19"/>
          <w:szCs w:val="19"/>
          <w:lang w:val="it-CH"/>
        </w:rPr>
      </w:pPr>
      <w:r w:rsidRPr="00CA23D0">
        <w:rPr>
          <w:sz w:val="19"/>
          <w:szCs w:val="19"/>
          <w:lang w:val="it-CH"/>
        </w:rPr>
        <w:t xml:space="preserve">Un equivoco comune nelle rotatorie riguarda il diritto di precedenza quando due veicoli raggiungono la rotatoria quasi contemporaneamente. In questo caso, la regola non è </w:t>
      </w:r>
      <w:r>
        <w:rPr>
          <w:sz w:val="19"/>
          <w:szCs w:val="19"/>
          <w:lang w:val="it-CH"/>
        </w:rPr>
        <w:t>«</w:t>
      </w:r>
      <w:r w:rsidRPr="00CA23D0">
        <w:rPr>
          <w:sz w:val="19"/>
          <w:szCs w:val="19"/>
          <w:lang w:val="it-CH"/>
        </w:rPr>
        <w:t>chi arriva per primo può entrare per primo</w:t>
      </w:r>
      <w:r>
        <w:rPr>
          <w:sz w:val="19"/>
          <w:szCs w:val="19"/>
          <w:lang w:val="it-CH"/>
        </w:rPr>
        <w:t>»</w:t>
      </w:r>
      <w:r w:rsidRPr="00CA23D0">
        <w:rPr>
          <w:sz w:val="19"/>
          <w:szCs w:val="19"/>
          <w:lang w:val="it-CH"/>
        </w:rPr>
        <w:t>. Piuttosto: Si può entrare nella rotatoria se nessun veicolo proveniente da sinistra è ostacolato (cioè deve rallentare). Questo diritto di precedenza a sinistra si applica non solo ai veicoli che si trovano nella rotatoria, ma anche a quelli che vi si avvicinano per primi. Tuttavia, non si tratta di un limite di velocità per i veicoli provenienti da sinistra: Tutti i veicoli devono ridurre sensibilmente la velocità alla rotatoria.</w:t>
      </w:r>
    </w:p>
    <w:p w14:paraId="2EC99FD6" w14:textId="77777777" w:rsidR="00CA23D0" w:rsidRPr="00CA23D0" w:rsidRDefault="00CA23D0" w:rsidP="00CA23D0">
      <w:pPr>
        <w:spacing w:line="240" w:lineRule="auto"/>
        <w:rPr>
          <w:sz w:val="19"/>
          <w:szCs w:val="19"/>
          <w:lang w:val="it-CH"/>
        </w:rPr>
      </w:pPr>
    </w:p>
    <w:p w14:paraId="0805A837" w14:textId="53D56310" w:rsidR="00CA23D0" w:rsidRPr="00CA23D0" w:rsidRDefault="00CA23D0" w:rsidP="00CA23D0">
      <w:pPr>
        <w:spacing w:line="240" w:lineRule="auto"/>
        <w:rPr>
          <w:b/>
          <w:bCs/>
          <w:sz w:val="19"/>
          <w:szCs w:val="19"/>
          <w:lang w:val="it-CH"/>
        </w:rPr>
      </w:pPr>
      <w:r w:rsidRPr="00CA23D0">
        <w:rPr>
          <w:b/>
          <w:bCs/>
          <w:sz w:val="19"/>
          <w:szCs w:val="19"/>
          <w:lang w:val="it-CH"/>
        </w:rPr>
        <w:t>Errore 3: posso sorpassare le biciclette oltre la linea di sicurezza estesa</w:t>
      </w:r>
    </w:p>
    <w:p w14:paraId="5C1306CB" w14:textId="77777777" w:rsidR="00CA23D0" w:rsidRPr="00CA23D0" w:rsidRDefault="00CA23D0" w:rsidP="00CA23D0">
      <w:pPr>
        <w:spacing w:line="240" w:lineRule="auto"/>
        <w:rPr>
          <w:sz w:val="19"/>
          <w:szCs w:val="19"/>
          <w:lang w:val="it-CH"/>
        </w:rPr>
      </w:pPr>
      <w:r w:rsidRPr="00CA23D0">
        <w:rPr>
          <w:sz w:val="19"/>
          <w:szCs w:val="19"/>
          <w:lang w:val="it-CH"/>
        </w:rPr>
        <w:t>No. Non si può mai superare o toccare una linea di sicurezza estesa. Eccezione: se è l'unico modo per proseguire il viaggio (lavori stradali, auto in panne, ecc.). Tuttavia, la linea di sicurezza non costituisce un divieto di sorpasso! Se si riesce a sorpassare con una distanza sufficiente (minimo 1,5 metri) e senza toccare la linea, il sorpasso è consentito. Il fatto che spesso si faccia confusione è dovuto a un'altra regola: quando il sorpasso è vietato, possono essere sorpassati solo i veicoli a una corsia, come le biciclette, e i veicoli a più corsie che possono viaggiare a una velocità massima di 40 km/h (come un trattore).</w:t>
      </w:r>
    </w:p>
    <w:p w14:paraId="60F87827" w14:textId="77777777" w:rsidR="00CA23D0" w:rsidRPr="00CA23D0" w:rsidRDefault="00CA23D0" w:rsidP="00CA23D0">
      <w:pPr>
        <w:spacing w:line="240" w:lineRule="auto"/>
        <w:rPr>
          <w:sz w:val="19"/>
          <w:szCs w:val="19"/>
          <w:lang w:val="it-CH"/>
        </w:rPr>
      </w:pPr>
    </w:p>
    <w:p w14:paraId="37266B47" w14:textId="6C46DADD" w:rsidR="00CA23D0" w:rsidRPr="00CA23D0" w:rsidRDefault="00CA23D0" w:rsidP="00CA23D0">
      <w:pPr>
        <w:spacing w:line="240" w:lineRule="auto"/>
        <w:rPr>
          <w:b/>
          <w:bCs/>
          <w:sz w:val="19"/>
          <w:szCs w:val="19"/>
          <w:lang w:val="it-CH"/>
        </w:rPr>
      </w:pPr>
      <w:r w:rsidRPr="00CA23D0">
        <w:rPr>
          <w:b/>
          <w:bCs/>
          <w:sz w:val="19"/>
          <w:szCs w:val="19"/>
          <w:lang w:val="it-CH"/>
        </w:rPr>
        <w:t>Errore 4: la corsia di emergenza autostradale è off-limits anche quando c'è un ingorgo sulla rampa di uscita</w:t>
      </w:r>
    </w:p>
    <w:p w14:paraId="57EE46FA" w14:textId="77777777" w:rsidR="00CA23D0" w:rsidRPr="00CA23D0" w:rsidRDefault="00CA23D0" w:rsidP="00CA23D0">
      <w:pPr>
        <w:spacing w:line="240" w:lineRule="auto"/>
        <w:rPr>
          <w:sz w:val="19"/>
          <w:szCs w:val="19"/>
          <w:lang w:val="it-CH"/>
        </w:rPr>
      </w:pPr>
      <w:r w:rsidRPr="00CA23D0">
        <w:rPr>
          <w:sz w:val="19"/>
          <w:szCs w:val="19"/>
          <w:lang w:val="it-CH"/>
        </w:rPr>
        <w:t>Al contrario. La corsia di emergenza è prevista per le emergenze. È considerata tale. Ciò significa che la corsia di emergenza può essere utilizzata in casi eccezionali quando si verifica un ingorgo all'uscita dell'autostrada, perché sarebbe troppo pericoloso rimanere nella corsia normale. Importante: se non è più possibile muoversi agevolmente nell'ingorgo, non bisogna mai rallentare o fermarsi bruscamente per trovare un varco nella corsia normale. In tal caso, bisogna semplicemente proseguire.</w:t>
      </w:r>
    </w:p>
    <w:p w14:paraId="6B25C9E5" w14:textId="77777777" w:rsidR="00CA23D0" w:rsidRPr="00CA23D0" w:rsidRDefault="00CA23D0" w:rsidP="00CA23D0">
      <w:pPr>
        <w:spacing w:line="240" w:lineRule="auto"/>
        <w:rPr>
          <w:sz w:val="19"/>
          <w:szCs w:val="19"/>
          <w:lang w:val="it-CH"/>
        </w:rPr>
      </w:pPr>
    </w:p>
    <w:p w14:paraId="23BF57AB" w14:textId="754746D2" w:rsidR="00CA23D0" w:rsidRPr="00CA23D0" w:rsidRDefault="00CA23D0" w:rsidP="00CA23D0">
      <w:pPr>
        <w:spacing w:line="240" w:lineRule="auto"/>
        <w:rPr>
          <w:b/>
          <w:bCs/>
          <w:sz w:val="19"/>
          <w:szCs w:val="19"/>
          <w:lang w:val="it-CH"/>
        </w:rPr>
      </w:pPr>
      <w:r w:rsidRPr="00CA23D0">
        <w:rPr>
          <w:b/>
          <w:bCs/>
          <w:sz w:val="19"/>
          <w:szCs w:val="19"/>
          <w:lang w:val="it-CH"/>
        </w:rPr>
        <w:t>Errore 5: le altre auto non possono spostarsi davanti quando le corsie sono ridotte</w:t>
      </w:r>
    </w:p>
    <w:p w14:paraId="1E348DD9" w14:textId="4A74CDEA" w:rsidR="00F62BF4" w:rsidRDefault="00CA23D0" w:rsidP="00CA23D0">
      <w:pPr>
        <w:spacing w:line="240" w:lineRule="auto"/>
        <w:rPr>
          <w:sz w:val="19"/>
          <w:szCs w:val="19"/>
          <w:lang w:val="it-CH"/>
        </w:rPr>
      </w:pPr>
      <w:r w:rsidRPr="00CA23D0">
        <w:rPr>
          <w:sz w:val="19"/>
          <w:szCs w:val="19"/>
          <w:lang w:val="it-CH"/>
        </w:rPr>
        <w:t>Sì, invece. Quando si riducono le corsie con la stessa destinazione, ad esempio da due a una, è obbligatorio il sistema a cerniera. La corsia che sta per finire deve essere utilizzata fino alla fine e solo allora si deve alternare sinistra-destra-sinistra: più è coerente, meno congestiona. Le auto devono quindi creare un varco nella corsia che continua. Chi blocca è passibile di multa. Tuttavia, chi cambia corsia non deve mai forzarla: chi cambia corsia non ha diritto di precedenza e gli errori degli altri devono essere tollerati</w:t>
      </w:r>
      <w:r>
        <w:rPr>
          <w:sz w:val="19"/>
          <w:szCs w:val="19"/>
          <w:lang w:val="it-CH"/>
        </w:rPr>
        <w:t>.</w:t>
      </w:r>
    </w:p>
    <w:p w14:paraId="3D95BF8A" w14:textId="77777777" w:rsidR="00CA23D0" w:rsidRDefault="00CA23D0" w:rsidP="00CA23D0">
      <w:pPr>
        <w:spacing w:line="240" w:lineRule="auto"/>
        <w:rPr>
          <w:sz w:val="19"/>
          <w:szCs w:val="19"/>
          <w:lang w:val="it-CH"/>
        </w:rPr>
      </w:pPr>
    </w:p>
    <w:p w14:paraId="567F4C7A" w14:textId="77777777" w:rsidR="00CA23D0" w:rsidRDefault="00CA23D0" w:rsidP="00CA23D0">
      <w:pPr>
        <w:spacing w:line="240" w:lineRule="auto"/>
        <w:rPr>
          <w:sz w:val="19"/>
          <w:szCs w:val="19"/>
          <w:lang w:val="it-CH"/>
        </w:rPr>
      </w:pPr>
    </w:p>
    <w:p w14:paraId="30629B34" w14:textId="77777777" w:rsidR="00CA23D0" w:rsidRPr="00CA23D0" w:rsidRDefault="00CA23D0" w:rsidP="00CA23D0">
      <w:pPr>
        <w:spacing w:line="240" w:lineRule="auto"/>
        <w:rPr>
          <w:sz w:val="19"/>
          <w:szCs w:val="19"/>
          <w:lang w:val="it-CH"/>
        </w:rPr>
      </w:pPr>
    </w:p>
    <w:p w14:paraId="32DB03B5" w14:textId="77777777" w:rsidR="00416DBC" w:rsidRDefault="00416DBC" w:rsidP="00CA23D0">
      <w:pPr>
        <w:spacing w:line="240" w:lineRule="auto"/>
        <w:rPr>
          <w:sz w:val="19"/>
          <w:szCs w:val="19"/>
          <w:lang w:val="it-CH"/>
        </w:rPr>
      </w:pPr>
    </w:p>
    <w:p w14:paraId="64FB9E60" w14:textId="23814FB1" w:rsidR="00CA23D0" w:rsidRPr="00524D5D" w:rsidRDefault="00CA23D0" w:rsidP="00CA23D0">
      <w:pPr>
        <w:spacing w:line="240" w:lineRule="auto"/>
        <w:rPr>
          <w:b/>
          <w:bCs/>
          <w:i/>
          <w:iCs/>
          <w:color w:val="000000" w:themeColor="text1"/>
          <w:sz w:val="19"/>
          <w:szCs w:val="19"/>
          <w:lang w:val="it-CH"/>
        </w:rPr>
      </w:pPr>
      <w:r w:rsidRPr="00524D5D">
        <w:rPr>
          <w:b/>
          <w:bCs/>
          <w:i/>
          <w:iCs/>
          <w:color w:val="000000" w:themeColor="text1"/>
          <w:sz w:val="19"/>
          <w:szCs w:val="19"/>
          <w:lang w:val="it-CH"/>
        </w:rPr>
        <w:lastRenderedPageBreak/>
        <w:t xml:space="preserve">Didascalia: </w:t>
      </w:r>
    </w:p>
    <w:p w14:paraId="1A363F2F" w14:textId="77A7CB2D" w:rsidR="004E6C9A" w:rsidRDefault="00CA23D0" w:rsidP="00371B73">
      <w:pPr>
        <w:spacing w:line="240" w:lineRule="auto"/>
        <w:rPr>
          <w:color w:val="000000" w:themeColor="text1"/>
          <w:sz w:val="19"/>
          <w:szCs w:val="19"/>
          <w:lang w:val="it-CH"/>
        </w:rPr>
      </w:pPr>
      <w:r w:rsidRPr="00CA23D0">
        <w:rPr>
          <w:color w:val="000000" w:themeColor="text1"/>
          <w:sz w:val="19"/>
          <w:szCs w:val="19"/>
          <w:lang w:val="it-CH"/>
        </w:rPr>
        <w:t xml:space="preserve">Zona 30: spesso non c'è chiarezza sulle differenze tra i cartelli di 30 km/h. Foto: </w:t>
      </w:r>
      <w:proofErr w:type="spellStart"/>
      <w:r w:rsidRPr="00CA23D0">
        <w:rPr>
          <w:color w:val="000000" w:themeColor="text1"/>
          <w:sz w:val="19"/>
          <w:szCs w:val="19"/>
          <w:lang w:val="it-CH"/>
        </w:rPr>
        <w:t>iStock</w:t>
      </w:r>
      <w:proofErr w:type="spellEnd"/>
    </w:p>
    <w:p w14:paraId="249BA486" w14:textId="77777777" w:rsidR="00CA23D0" w:rsidRPr="00CA23D0" w:rsidRDefault="00CA23D0" w:rsidP="00371B73">
      <w:pPr>
        <w:spacing w:line="240" w:lineRule="auto"/>
        <w:rPr>
          <w:lang w:val="it-CH"/>
        </w:rPr>
      </w:pPr>
    </w:p>
    <w:p w14:paraId="219DFE6F" w14:textId="77777777" w:rsidR="00A15A57" w:rsidRDefault="00A15A57" w:rsidP="00A15A57">
      <w:pPr>
        <w:pStyle w:val="fuerFragenkursiv"/>
        <w:spacing w:line="220" w:lineRule="exact"/>
        <w:ind w:right="-114"/>
        <w:rPr>
          <w:sz w:val="16"/>
          <w:szCs w:val="16"/>
          <w:lang w:val="it-CH"/>
        </w:rPr>
      </w:pPr>
      <w:bookmarkStart w:id="1" w:name="OLE_LINK1"/>
      <w:bookmarkStart w:id="2" w:name="OLE_LINK2"/>
      <w:r w:rsidRPr="00AF5E62">
        <w:rPr>
          <w:b/>
          <w:sz w:val="16"/>
          <w:szCs w:val="16"/>
          <w:lang w:val="it-CH"/>
        </w:rPr>
        <w:t>Per ulteriori informazioni</w:t>
      </w:r>
      <w:r w:rsidRPr="00AF5E62">
        <w:rPr>
          <w:sz w:val="16"/>
          <w:szCs w:val="16"/>
          <w:lang w:val="it-CH"/>
        </w:rPr>
        <w:t xml:space="preserve"> rivolgersi a </w:t>
      </w:r>
    </w:p>
    <w:p w14:paraId="6EE447ED" w14:textId="4D6B1F56" w:rsidR="00A15A57" w:rsidRPr="00AF5E62" w:rsidRDefault="00A15A57" w:rsidP="00A15A57">
      <w:pPr>
        <w:pStyle w:val="fuerFragenkursiv"/>
        <w:spacing w:line="220" w:lineRule="exact"/>
        <w:ind w:right="-114"/>
        <w:rPr>
          <w:sz w:val="16"/>
          <w:szCs w:val="16"/>
          <w:lang w:val="it-CH"/>
        </w:rPr>
      </w:pPr>
      <w:r w:rsidRPr="00AF5E62">
        <w:rPr>
          <w:sz w:val="16"/>
          <w:szCs w:val="16"/>
          <w:lang w:val="it-CH"/>
        </w:rPr>
        <w:t xml:space="preserve">Yves Schott, Comunicazione &amp; Media UPSA, telefono 031 307 15 43, e-mail </w:t>
      </w:r>
      <w:hyperlink r:id="rId7" w:history="1">
        <w:r w:rsidRPr="00AF5E62">
          <w:rPr>
            <w:rStyle w:val="Hyperlink"/>
            <w:color w:val="000000" w:themeColor="text1"/>
            <w:sz w:val="16"/>
            <w:szCs w:val="16"/>
            <w:lang w:val="it-CH"/>
          </w:rPr>
          <w:t>Yves.Schott@agvs-upsa.ch</w:t>
        </w:r>
      </w:hyperlink>
      <w:r w:rsidRPr="00AF5E62">
        <w:rPr>
          <w:sz w:val="16"/>
          <w:szCs w:val="16"/>
          <w:lang w:val="it-CH"/>
        </w:rPr>
        <w:t>.</w:t>
      </w:r>
    </w:p>
    <w:p w14:paraId="46A843FC" w14:textId="77777777" w:rsidR="00A15A57" w:rsidRPr="00F334C0" w:rsidRDefault="00A15A57" w:rsidP="00A15A57">
      <w:pPr>
        <w:pStyle w:val="fuerFragenkursiv"/>
        <w:spacing w:line="240" w:lineRule="auto"/>
        <w:rPr>
          <w:iCs w:val="0"/>
          <w:color w:val="000000"/>
          <w:sz w:val="16"/>
          <w:szCs w:val="16"/>
          <w:lang w:val="it-CH"/>
        </w:rPr>
      </w:pPr>
    </w:p>
    <w:p w14:paraId="4045022C" w14:textId="77777777" w:rsidR="00A15A57" w:rsidRPr="00F334C0" w:rsidRDefault="00A15A57" w:rsidP="00A15A57">
      <w:pPr>
        <w:spacing w:line="240" w:lineRule="auto"/>
        <w:ind w:right="-114"/>
        <w:rPr>
          <w:i/>
          <w:color w:val="000000"/>
          <w:sz w:val="16"/>
          <w:szCs w:val="16"/>
          <w:lang w:val="it-CH"/>
        </w:rPr>
      </w:pPr>
    </w:p>
    <w:bookmarkEnd w:id="1"/>
    <w:bookmarkEnd w:id="2"/>
    <w:p w14:paraId="327133D8" w14:textId="77777777" w:rsidR="00A15A57" w:rsidRDefault="00A15A57" w:rsidP="00A15A57">
      <w:pPr>
        <w:spacing w:line="180" w:lineRule="exact"/>
        <w:rPr>
          <w:rFonts w:cs="Arial"/>
          <w:b/>
          <w:i/>
          <w:iCs/>
          <w:sz w:val="16"/>
          <w:szCs w:val="16"/>
          <w:lang w:val="it-IT"/>
        </w:rPr>
      </w:pPr>
      <w:r>
        <w:rPr>
          <w:rFonts w:cs="Arial"/>
          <w:b/>
          <w:i/>
          <w:iCs/>
          <w:sz w:val="16"/>
          <w:szCs w:val="16"/>
          <w:lang w:val="it-IT"/>
        </w:rPr>
        <w:t>L'Unione professionale svizzera dell'automobile (UPSA)</w:t>
      </w:r>
    </w:p>
    <w:p w14:paraId="3BDEA17D" w14:textId="77777777" w:rsidR="00A15A57" w:rsidRDefault="00A15A57" w:rsidP="00A15A57">
      <w:pPr>
        <w:spacing w:line="180" w:lineRule="exact"/>
        <w:rPr>
          <w:rFonts w:cs="Arial"/>
          <w:i/>
          <w:iCs/>
          <w:sz w:val="16"/>
          <w:szCs w:val="16"/>
          <w:lang w:val="it-IT"/>
        </w:rPr>
      </w:pPr>
      <w:r>
        <w:rPr>
          <w:i/>
          <w:iCs/>
          <w:sz w:val="16"/>
          <w:szCs w:val="16"/>
          <w:lang w:val="it-IT"/>
        </w:rPr>
        <w:t>Il commercio automobilistico svizzero è finemente strutturato: fondata nel 1927, l'UPSA è oggi l'associazione di categoria e professionale delle officine svizzere, a cui aderiscono circa 4.000 aziende di piccole, medie e grandi dimensioni, rappresentanti di marchi e imprese indipendenti. I 39.000 dipendenti delle aziende dell'UPSA, tra cui 9.000 apprendisti, vendono, manutengono e riparano la maggior parte del parco auto svizzero, che conta circa 6 milioni di veicoli.</w:t>
      </w:r>
    </w:p>
    <w:p w14:paraId="66E5FED7" w14:textId="77777777" w:rsidR="00A15A57" w:rsidRDefault="00A15A57" w:rsidP="00A15A57">
      <w:pPr>
        <w:pStyle w:val="fuerFragenkursiv"/>
        <w:spacing w:line="240" w:lineRule="auto"/>
        <w:rPr>
          <w:iCs w:val="0"/>
          <w:sz w:val="16"/>
          <w:szCs w:val="16"/>
          <w:lang w:val="it-IT"/>
        </w:rPr>
      </w:pPr>
    </w:p>
    <w:p w14:paraId="206E746B" w14:textId="77777777" w:rsidR="00A15A57" w:rsidRDefault="00A15A57" w:rsidP="00A15A57">
      <w:pPr>
        <w:pStyle w:val="fuerFragenkursiv"/>
        <w:spacing w:line="240" w:lineRule="auto"/>
        <w:rPr>
          <w:iCs w:val="0"/>
          <w:sz w:val="16"/>
          <w:szCs w:val="16"/>
          <w:lang w:val="it-IT"/>
        </w:rPr>
      </w:pPr>
    </w:p>
    <w:p w14:paraId="4874FF71" w14:textId="77777777" w:rsidR="00A15A57" w:rsidRDefault="00A15A57" w:rsidP="00A15A57">
      <w:pPr>
        <w:tabs>
          <w:tab w:val="left" w:pos="426"/>
        </w:tabs>
        <w:spacing w:line="240" w:lineRule="auto"/>
        <w:rPr>
          <w:b/>
          <w:bCs/>
          <w:sz w:val="16"/>
          <w:szCs w:val="16"/>
          <w:lang w:val="it-IT"/>
        </w:rPr>
      </w:pPr>
      <w:r>
        <w:rPr>
          <w:b/>
          <w:noProof/>
          <w:sz w:val="16"/>
          <w:szCs w:val="16"/>
        </w:rPr>
        <w:drawing>
          <wp:inline distT="0" distB="0" distL="0" distR="0" wp14:anchorId="66C71060" wp14:editId="7DCC297C">
            <wp:extent cx="219075" cy="219075"/>
            <wp:effectExtent l="0" t="0" r="9525" b="9525"/>
            <wp:docPr id="2011516299"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516299" name="Grafik 2" descr="Ein Bild, das Schwarz, Dunkelhei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rPr>
        <w:drawing>
          <wp:anchor distT="0" distB="0" distL="114300" distR="114300" simplePos="0" relativeHeight="251662336" behindDoc="0" locked="0" layoutInCell="1" allowOverlap="1" wp14:anchorId="1C60687E" wp14:editId="399579B9">
            <wp:simplePos x="0" y="0"/>
            <wp:positionH relativeFrom="column">
              <wp:posOffset>-5715</wp:posOffset>
            </wp:positionH>
            <wp:positionV relativeFrom="page">
              <wp:posOffset>10274300</wp:posOffset>
            </wp:positionV>
            <wp:extent cx="1065530" cy="233680"/>
            <wp:effectExtent l="0" t="0" r="1270" b="0"/>
            <wp:wrapNone/>
            <wp:docPr id="8036331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233680"/>
                    </a:xfrm>
                    <a:prstGeom prst="rect">
                      <a:avLst/>
                    </a:prstGeom>
                    <a:noFill/>
                  </pic:spPr>
                </pic:pic>
              </a:graphicData>
            </a:graphic>
            <wp14:sizeRelH relativeFrom="page">
              <wp14:pctWidth>0</wp14:pctWidth>
            </wp14:sizeRelH>
            <wp14:sizeRelV relativeFrom="page">
              <wp14:pctHeight>0</wp14:pctHeight>
            </wp14:sizeRelV>
          </wp:anchor>
        </w:drawing>
      </w:r>
      <w:r>
        <w:rPr>
          <w:b/>
          <w:bCs/>
          <w:sz w:val="16"/>
          <w:szCs w:val="16"/>
          <w:lang w:val="it-IT"/>
        </w:rPr>
        <w:tab/>
        <w:t xml:space="preserve">Testo e immagine da scaricare su </w:t>
      </w:r>
      <w:hyperlink r:id="rId10" w:history="1">
        <w:r>
          <w:rPr>
            <w:rStyle w:val="Hyperlink"/>
            <w:b/>
            <w:bCs/>
            <w:sz w:val="16"/>
            <w:szCs w:val="16"/>
            <w:lang w:val="it-IT"/>
          </w:rPr>
          <w:t>www.agvs-upsa.ch</w:t>
        </w:r>
      </w:hyperlink>
      <w:r>
        <w:rPr>
          <w:b/>
          <w:bCs/>
          <w:sz w:val="16"/>
          <w:szCs w:val="16"/>
          <w:lang w:val="it-IT"/>
        </w:rPr>
        <w:t xml:space="preserve"> nel piè di pagina «Informazioni sui media».</w:t>
      </w:r>
    </w:p>
    <w:p w14:paraId="4B787255" w14:textId="77777777" w:rsidR="00A15A57" w:rsidRDefault="00A15A57" w:rsidP="00A15A57">
      <w:pPr>
        <w:tabs>
          <w:tab w:val="left" w:pos="426"/>
        </w:tabs>
        <w:spacing w:line="240" w:lineRule="auto"/>
        <w:rPr>
          <w:sz w:val="16"/>
          <w:szCs w:val="16"/>
          <w:lang w:val="it-IT"/>
        </w:rPr>
      </w:pPr>
      <w:bookmarkStart w:id="3" w:name="_Hlk157512097"/>
      <w:r>
        <w:rPr>
          <w:b/>
          <w:noProof/>
          <w:sz w:val="16"/>
          <w:szCs w:val="16"/>
        </w:rPr>
        <w:drawing>
          <wp:inline distT="0" distB="0" distL="0" distR="0" wp14:anchorId="366B80C7" wp14:editId="55383293">
            <wp:extent cx="219075" cy="219075"/>
            <wp:effectExtent l="0" t="0" r="9525" b="9525"/>
            <wp:docPr id="181258198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81988" name="Grafik 1" descr="Ein Bild, das Schwarz, Dunkelhei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b/>
          <w:bCs/>
          <w:sz w:val="16"/>
          <w:szCs w:val="16"/>
          <w:lang w:val="it-IT"/>
        </w:rPr>
        <w:tab/>
        <w:t xml:space="preserve">È inoltre possibile iscriversi alla newsletter di </w:t>
      </w:r>
      <w:proofErr w:type="spellStart"/>
      <w:r>
        <w:rPr>
          <w:b/>
          <w:bCs/>
          <w:sz w:val="16"/>
          <w:szCs w:val="16"/>
          <w:lang w:val="it-IT"/>
        </w:rPr>
        <w:t>preffsioneauto</w:t>
      </w:r>
      <w:proofErr w:type="spellEnd"/>
      <w:r>
        <w:rPr>
          <w:b/>
          <w:bCs/>
          <w:sz w:val="16"/>
          <w:szCs w:val="16"/>
          <w:lang w:val="it-IT"/>
        </w:rPr>
        <w:t xml:space="preserve">: </w:t>
      </w:r>
      <w:hyperlink r:id="rId12" w:history="1">
        <w:r>
          <w:rPr>
            <w:rStyle w:val="Hyperlink"/>
            <w:sz w:val="16"/>
            <w:szCs w:val="16"/>
            <w:lang w:val="it-IT"/>
          </w:rPr>
          <w:t>https://www.autoberufe.ch/it/Newsletter-Registrazione</w:t>
        </w:r>
      </w:hyperlink>
      <w:r>
        <w:rPr>
          <w:sz w:val="16"/>
          <w:szCs w:val="16"/>
          <w:lang w:val="it-IT"/>
        </w:rPr>
        <w:t xml:space="preserve"> </w:t>
      </w:r>
      <w:bookmarkEnd w:id="3"/>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4F6107">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613B1" w14:textId="77777777" w:rsidR="009B08B3" w:rsidRDefault="009B08B3">
      <w:pPr>
        <w:spacing w:line="240" w:lineRule="auto"/>
      </w:pPr>
      <w:r>
        <w:separator/>
      </w:r>
    </w:p>
  </w:endnote>
  <w:endnote w:type="continuationSeparator" w:id="0">
    <w:p w14:paraId="7B2AF42F" w14:textId="77777777" w:rsidR="009B08B3" w:rsidRDefault="009B0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8DB14" w14:textId="77777777" w:rsidR="009B08B3" w:rsidRDefault="009B08B3">
      <w:pPr>
        <w:spacing w:line="240" w:lineRule="auto"/>
      </w:pPr>
      <w:r>
        <w:separator/>
      </w:r>
    </w:p>
  </w:footnote>
  <w:footnote w:type="continuationSeparator" w:id="0">
    <w:p w14:paraId="1D44FBCA" w14:textId="77777777" w:rsidR="009B08B3" w:rsidRDefault="009B0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0F01DE1"/>
    <w:multiLevelType w:val="hybridMultilevel"/>
    <w:tmpl w:val="A2F2B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 w:numId="3" w16cid:durableId="179085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D7C23"/>
    <w:rsid w:val="0010068C"/>
    <w:rsid w:val="00103DA4"/>
    <w:rsid w:val="00104D9E"/>
    <w:rsid w:val="0010559C"/>
    <w:rsid w:val="001438B1"/>
    <w:rsid w:val="0016750A"/>
    <w:rsid w:val="0018409C"/>
    <w:rsid w:val="00193F1A"/>
    <w:rsid w:val="001A24C9"/>
    <w:rsid w:val="001B1A4C"/>
    <w:rsid w:val="001B302F"/>
    <w:rsid w:val="001B5200"/>
    <w:rsid w:val="001C1340"/>
    <w:rsid w:val="001D78D4"/>
    <w:rsid w:val="001E67F4"/>
    <w:rsid w:val="001F0985"/>
    <w:rsid w:val="001F7EA3"/>
    <w:rsid w:val="00202FD6"/>
    <w:rsid w:val="002154BB"/>
    <w:rsid w:val="002264CC"/>
    <w:rsid w:val="00227E67"/>
    <w:rsid w:val="00231EA4"/>
    <w:rsid w:val="002370FB"/>
    <w:rsid w:val="002373D6"/>
    <w:rsid w:val="00241A18"/>
    <w:rsid w:val="00242953"/>
    <w:rsid w:val="00244D98"/>
    <w:rsid w:val="0024728B"/>
    <w:rsid w:val="00251FF2"/>
    <w:rsid w:val="002541CA"/>
    <w:rsid w:val="00257F97"/>
    <w:rsid w:val="00262C17"/>
    <w:rsid w:val="00266305"/>
    <w:rsid w:val="00286882"/>
    <w:rsid w:val="0029532D"/>
    <w:rsid w:val="002A5385"/>
    <w:rsid w:val="002D1CA5"/>
    <w:rsid w:val="002D65D4"/>
    <w:rsid w:val="002D7569"/>
    <w:rsid w:val="002E3EB6"/>
    <w:rsid w:val="002E45D7"/>
    <w:rsid w:val="00301D5E"/>
    <w:rsid w:val="00302D49"/>
    <w:rsid w:val="003123BC"/>
    <w:rsid w:val="00313945"/>
    <w:rsid w:val="003176A1"/>
    <w:rsid w:val="00325894"/>
    <w:rsid w:val="00333F7F"/>
    <w:rsid w:val="00336BC3"/>
    <w:rsid w:val="00341DDF"/>
    <w:rsid w:val="00344A5F"/>
    <w:rsid w:val="00353C4C"/>
    <w:rsid w:val="00362714"/>
    <w:rsid w:val="00371B73"/>
    <w:rsid w:val="00373D43"/>
    <w:rsid w:val="00376C3E"/>
    <w:rsid w:val="0038301A"/>
    <w:rsid w:val="00383190"/>
    <w:rsid w:val="00386C31"/>
    <w:rsid w:val="00391195"/>
    <w:rsid w:val="00391561"/>
    <w:rsid w:val="00395668"/>
    <w:rsid w:val="003B24E7"/>
    <w:rsid w:val="003B3FB1"/>
    <w:rsid w:val="003C0268"/>
    <w:rsid w:val="003C6688"/>
    <w:rsid w:val="003D17CD"/>
    <w:rsid w:val="003D31F8"/>
    <w:rsid w:val="003D4B85"/>
    <w:rsid w:val="003D68AA"/>
    <w:rsid w:val="003E4E2D"/>
    <w:rsid w:val="003E63E9"/>
    <w:rsid w:val="003E7611"/>
    <w:rsid w:val="003F0109"/>
    <w:rsid w:val="003F0A32"/>
    <w:rsid w:val="003F108F"/>
    <w:rsid w:val="003F794D"/>
    <w:rsid w:val="0040037E"/>
    <w:rsid w:val="00401445"/>
    <w:rsid w:val="00413825"/>
    <w:rsid w:val="00416DBC"/>
    <w:rsid w:val="00422D8B"/>
    <w:rsid w:val="0043683B"/>
    <w:rsid w:val="00440B81"/>
    <w:rsid w:val="00447E91"/>
    <w:rsid w:val="004526E0"/>
    <w:rsid w:val="00457946"/>
    <w:rsid w:val="004645E2"/>
    <w:rsid w:val="00476284"/>
    <w:rsid w:val="00481768"/>
    <w:rsid w:val="004933FB"/>
    <w:rsid w:val="00494F13"/>
    <w:rsid w:val="00497027"/>
    <w:rsid w:val="00497E8F"/>
    <w:rsid w:val="004B07FC"/>
    <w:rsid w:val="004C0808"/>
    <w:rsid w:val="004E13EA"/>
    <w:rsid w:val="004E61AC"/>
    <w:rsid w:val="004E6C9A"/>
    <w:rsid w:val="004F0ED6"/>
    <w:rsid w:val="004F1B23"/>
    <w:rsid w:val="004F6107"/>
    <w:rsid w:val="00500FDE"/>
    <w:rsid w:val="00513D87"/>
    <w:rsid w:val="00513E04"/>
    <w:rsid w:val="005227BC"/>
    <w:rsid w:val="00524D5D"/>
    <w:rsid w:val="00525842"/>
    <w:rsid w:val="0053749E"/>
    <w:rsid w:val="00540366"/>
    <w:rsid w:val="0054791D"/>
    <w:rsid w:val="00561590"/>
    <w:rsid w:val="005620AD"/>
    <w:rsid w:val="00573633"/>
    <w:rsid w:val="005A22AE"/>
    <w:rsid w:val="005B0F63"/>
    <w:rsid w:val="005B4338"/>
    <w:rsid w:val="005B6544"/>
    <w:rsid w:val="005D01F5"/>
    <w:rsid w:val="005D4EF6"/>
    <w:rsid w:val="005D7B1E"/>
    <w:rsid w:val="005E221B"/>
    <w:rsid w:val="005E62B4"/>
    <w:rsid w:val="005E62B6"/>
    <w:rsid w:val="005F0939"/>
    <w:rsid w:val="005F336E"/>
    <w:rsid w:val="005F5768"/>
    <w:rsid w:val="00603F0E"/>
    <w:rsid w:val="006140FA"/>
    <w:rsid w:val="00617E5E"/>
    <w:rsid w:val="006243BD"/>
    <w:rsid w:val="00625D73"/>
    <w:rsid w:val="00626473"/>
    <w:rsid w:val="00652B5D"/>
    <w:rsid w:val="00653344"/>
    <w:rsid w:val="006533F7"/>
    <w:rsid w:val="006546B6"/>
    <w:rsid w:val="006561D1"/>
    <w:rsid w:val="0066161E"/>
    <w:rsid w:val="00662D52"/>
    <w:rsid w:val="00665278"/>
    <w:rsid w:val="00686087"/>
    <w:rsid w:val="00692FCA"/>
    <w:rsid w:val="00695041"/>
    <w:rsid w:val="00695AE8"/>
    <w:rsid w:val="006A038D"/>
    <w:rsid w:val="006A08A0"/>
    <w:rsid w:val="006A20F7"/>
    <w:rsid w:val="006A236D"/>
    <w:rsid w:val="006B3305"/>
    <w:rsid w:val="006B4CB4"/>
    <w:rsid w:val="006D2771"/>
    <w:rsid w:val="006D47B6"/>
    <w:rsid w:val="006D4C1C"/>
    <w:rsid w:val="006D59B5"/>
    <w:rsid w:val="006E150C"/>
    <w:rsid w:val="006F1054"/>
    <w:rsid w:val="006F1F67"/>
    <w:rsid w:val="006F47F5"/>
    <w:rsid w:val="006F5F42"/>
    <w:rsid w:val="006F7A1B"/>
    <w:rsid w:val="00702132"/>
    <w:rsid w:val="007032CE"/>
    <w:rsid w:val="007361DE"/>
    <w:rsid w:val="00744520"/>
    <w:rsid w:val="00745B10"/>
    <w:rsid w:val="00752625"/>
    <w:rsid w:val="00754F44"/>
    <w:rsid w:val="00762E20"/>
    <w:rsid w:val="007748D8"/>
    <w:rsid w:val="007748DA"/>
    <w:rsid w:val="00774A2A"/>
    <w:rsid w:val="007755C2"/>
    <w:rsid w:val="00784870"/>
    <w:rsid w:val="00790FC9"/>
    <w:rsid w:val="00794A67"/>
    <w:rsid w:val="0079589C"/>
    <w:rsid w:val="007A1783"/>
    <w:rsid w:val="007A17BE"/>
    <w:rsid w:val="007A374F"/>
    <w:rsid w:val="007A5D55"/>
    <w:rsid w:val="007A6F16"/>
    <w:rsid w:val="007C3A99"/>
    <w:rsid w:val="007C74FD"/>
    <w:rsid w:val="007D6FB1"/>
    <w:rsid w:val="007F0628"/>
    <w:rsid w:val="007F4B11"/>
    <w:rsid w:val="007F6B07"/>
    <w:rsid w:val="00802F30"/>
    <w:rsid w:val="008212E0"/>
    <w:rsid w:val="00837952"/>
    <w:rsid w:val="00841253"/>
    <w:rsid w:val="00843AE1"/>
    <w:rsid w:val="00845F6D"/>
    <w:rsid w:val="00856CF8"/>
    <w:rsid w:val="00864921"/>
    <w:rsid w:val="0086537F"/>
    <w:rsid w:val="00873DB9"/>
    <w:rsid w:val="00874B70"/>
    <w:rsid w:val="00882088"/>
    <w:rsid w:val="00887EC3"/>
    <w:rsid w:val="00891AAB"/>
    <w:rsid w:val="00891CA0"/>
    <w:rsid w:val="00894943"/>
    <w:rsid w:val="008A37B9"/>
    <w:rsid w:val="008A5422"/>
    <w:rsid w:val="008B0049"/>
    <w:rsid w:val="008B659C"/>
    <w:rsid w:val="008C1E68"/>
    <w:rsid w:val="008D1235"/>
    <w:rsid w:val="008D281F"/>
    <w:rsid w:val="008D5172"/>
    <w:rsid w:val="008E0603"/>
    <w:rsid w:val="008E0895"/>
    <w:rsid w:val="008F03CF"/>
    <w:rsid w:val="00902778"/>
    <w:rsid w:val="00910683"/>
    <w:rsid w:val="009119CB"/>
    <w:rsid w:val="0092012F"/>
    <w:rsid w:val="009308CB"/>
    <w:rsid w:val="009311EF"/>
    <w:rsid w:val="00935F11"/>
    <w:rsid w:val="00941F97"/>
    <w:rsid w:val="00964F2E"/>
    <w:rsid w:val="00967378"/>
    <w:rsid w:val="00971E42"/>
    <w:rsid w:val="00974C5F"/>
    <w:rsid w:val="009816FA"/>
    <w:rsid w:val="009819EA"/>
    <w:rsid w:val="0099606A"/>
    <w:rsid w:val="00996BE7"/>
    <w:rsid w:val="00996FF7"/>
    <w:rsid w:val="00997AEE"/>
    <w:rsid w:val="009A360F"/>
    <w:rsid w:val="009A6C40"/>
    <w:rsid w:val="009B08B3"/>
    <w:rsid w:val="009B312B"/>
    <w:rsid w:val="009B3B75"/>
    <w:rsid w:val="009C0EEA"/>
    <w:rsid w:val="009C4156"/>
    <w:rsid w:val="009C494F"/>
    <w:rsid w:val="009C71E3"/>
    <w:rsid w:val="009D1D5D"/>
    <w:rsid w:val="009D71D3"/>
    <w:rsid w:val="009D7356"/>
    <w:rsid w:val="009E1DC5"/>
    <w:rsid w:val="00A0627C"/>
    <w:rsid w:val="00A1312E"/>
    <w:rsid w:val="00A15A57"/>
    <w:rsid w:val="00A15D39"/>
    <w:rsid w:val="00A3024D"/>
    <w:rsid w:val="00A40E0C"/>
    <w:rsid w:val="00A426EF"/>
    <w:rsid w:val="00A4321F"/>
    <w:rsid w:val="00A54ED3"/>
    <w:rsid w:val="00A96103"/>
    <w:rsid w:val="00A96B5F"/>
    <w:rsid w:val="00AA13F3"/>
    <w:rsid w:val="00AA76DB"/>
    <w:rsid w:val="00AB5EB0"/>
    <w:rsid w:val="00AB7F75"/>
    <w:rsid w:val="00AC241F"/>
    <w:rsid w:val="00AE0C73"/>
    <w:rsid w:val="00AE19B1"/>
    <w:rsid w:val="00AE64FA"/>
    <w:rsid w:val="00AE67B9"/>
    <w:rsid w:val="00AF5AAB"/>
    <w:rsid w:val="00AF75F9"/>
    <w:rsid w:val="00AF793F"/>
    <w:rsid w:val="00B048F0"/>
    <w:rsid w:val="00B11FBC"/>
    <w:rsid w:val="00B13D91"/>
    <w:rsid w:val="00B15B64"/>
    <w:rsid w:val="00B30919"/>
    <w:rsid w:val="00B31E80"/>
    <w:rsid w:val="00B32C62"/>
    <w:rsid w:val="00B506AB"/>
    <w:rsid w:val="00B606A8"/>
    <w:rsid w:val="00B61251"/>
    <w:rsid w:val="00B64D57"/>
    <w:rsid w:val="00B65B84"/>
    <w:rsid w:val="00B6732E"/>
    <w:rsid w:val="00B82908"/>
    <w:rsid w:val="00B92B15"/>
    <w:rsid w:val="00BB59E0"/>
    <w:rsid w:val="00BB6EC2"/>
    <w:rsid w:val="00BE0CB1"/>
    <w:rsid w:val="00BE395E"/>
    <w:rsid w:val="00C0789F"/>
    <w:rsid w:val="00C133AC"/>
    <w:rsid w:val="00C2015B"/>
    <w:rsid w:val="00C35B0C"/>
    <w:rsid w:val="00C41579"/>
    <w:rsid w:val="00C52EE9"/>
    <w:rsid w:val="00C564F5"/>
    <w:rsid w:val="00C65FB0"/>
    <w:rsid w:val="00C834B7"/>
    <w:rsid w:val="00C8552E"/>
    <w:rsid w:val="00C90C62"/>
    <w:rsid w:val="00C92FF8"/>
    <w:rsid w:val="00C95353"/>
    <w:rsid w:val="00CA047A"/>
    <w:rsid w:val="00CA23D0"/>
    <w:rsid w:val="00CA2EBE"/>
    <w:rsid w:val="00CA6693"/>
    <w:rsid w:val="00CD345E"/>
    <w:rsid w:val="00CD591C"/>
    <w:rsid w:val="00CE18D9"/>
    <w:rsid w:val="00CE3784"/>
    <w:rsid w:val="00CE4BCC"/>
    <w:rsid w:val="00CF4DD3"/>
    <w:rsid w:val="00D01108"/>
    <w:rsid w:val="00D20C19"/>
    <w:rsid w:val="00D230E6"/>
    <w:rsid w:val="00D272D2"/>
    <w:rsid w:val="00D32AF2"/>
    <w:rsid w:val="00D450FB"/>
    <w:rsid w:val="00D54D1C"/>
    <w:rsid w:val="00D57918"/>
    <w:rsid w:val="00D61957"/>
    <w:rsid w:val="00D64089"/>
    <w:rsid w:val="00D720E9"/>
    <w:rsid w:val="00D7286B"/>
    <w:rsid w:val="00D737E3"/>
    <w:rsid w:val="00D75850"/>
    <w:rsid w:val="00D75B32"/>
    <w:rsid w:val="00D85C3A"/>
    <w:rsid w:val="00DA75AC"/>
    <w:rsid w:val="00DC007A"/>
    <w:rsid w:val="00DC7D8B"/>
    <w:rsid w:val="00DD1067"/>
    <w:rsid w:val="00DD1DC6"/>
    <w:rsid w:val="00DD6081"/>
    <w:rsid w:val="00E00EA6"/>
    <w:rsid w:val="00E3151A"/>
    <w:rsid w:val="00E33DE8"/>
    <w:rsid w:val="00E35482"/>
    <w:rsid w:val="00E4337E"/>
    <w:rsid w:val="00E45859"/>
    <w:rsid w:val="00E50E96"/>
    <w:rsid w:val="00E52712"/>
    <w:rsid w:val="00E52A04"/>
    <w:rsid w:val="00E5718A"/>
    <w:rsid w:val="00E57819"/>
    <w:rsid w:val="00E76751"/>
    <w:rsid w:val="00E77CA4"/>
    <w:rsid w:val="00E82FD8"/>
    <w:rsid w:val="00E831EB"/>
    <w:rsid w:val="00E8388C"/>
    <w:rsid w:val="00E852C9"/>
    <w:rsid w:val="00E857BD"/>
    <w:rsid w:val="00E86099"/>
    <w:rsid w:val="00E873A9"/>
    <w:rsid w:val="00EC0DB1"/>
    <w:rsid w:val="00ED2F97"/>
    <w:rsid w:val="00ED438B"/>
    <w:rsid w:val="00EE745D"/>
    <w:rsid w:val="00EF04B3"/>
    <w:rsid w:val="00F06D90"/>
    <w:rsid w:val="00F10F03"/>
    <w:rsid w:val="00F1339B"/>
    <w:rsid w:val="00F13C11"/>
    <w:rsid w:val="00F13E61"/>
    <w:rsid w:val="00F207C5"/>
    <w:rsid w:val="00F23C1C"/>
    <w:rsid w:val="00F34196"/>
    <w:rsid w:val="00F50BFE"/>
    <w:rsid w:val="00F54DFA"/>
    <w:rsid w:val="00F62BF4"/>
    <w:rsid w:val="00F66F65"/>
    <w:rsid w:val="00F83335"/>
    <w:rsid w:val="00F91BE3"/>
    <w:rsid w:val="00F935D8"/>
    <w:rsid w:val="00FA0E4A"/>
    <w:rsid w:val="00FB22E5"/>
    <w:rsid w:val="00FB4791"/>
    <w:rsid w:val="00FB6BE2"/>
    <w:rsid w:val="00FC2478"/>
    <w:rsid w:val="00FC3B7B"/>
    <w:rsid w:val="00FC3D63"/>
    <w:rsid w:val="00FC687E"/>
    <w:rsid w:val="00FC6BC2"/>
    <w:rsid w:val="00FD0F4F"/>
    <w:rsid w:val="00FD684C"/>
    <w:rsid w:val="00FE2A89"/>
    <w:rsid w:val="00FE4F2B"/>
    <w:rsid w:val="00FE561A"/>
    <w:rsid w:val="00FE7829"/>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 w:type="paragraph" w:styleId="StandardWeb">
    <w:name w:val="Normal (Web)"/>
    <w:basedOn w:val="Standard"/>
    <w:uiPriority w:val="99"/>
    <w:unhideWhenUsed/>
    <w:rsid w:val="00FB22E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415009">
      <w:bodyDiv w:val="1"/>
      <w:marLeft w:val="0"/>
      <w:marRight w:val="0"/>
      <w:marTop w:val="0"/>
      <w:marBottom w:val="0"/>
      <w:divBdr>
        <w:top w:val="none" w:sz="0" w:space="0" w:color="auto"/>
        <w:left w:val="none" w:sz="0" w:space="0" w:color="auto"/>
        <w:bottom w:val="none" w:sz="0" w:space="0" w:color="auto"/>
        <w:right w:val="none" w:sz="0" w:space="0" w:color="auto"/>
      </w:divBdr>
    </w:div>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 w:id="1205368382">
      <w:bodyDiv w:val="1"/>
      <w:marLeft w:val="0"/>
      <w:marRight w:val="0"/>
      <w:marTop w:val="0"/>
      <w:marBottom w:val="0"/>
      <w:divBdr>
        <w:top w:val="none" w:sz="0" w:space="0" w:color="auto"/>
        <w:left w:val="none" w:sz="0" w:space="0" w:color="auto"/>
        <w:bottom w:val="none" w:sz="0" w:space="0" w:color="auto"/>
        <w:right w:val="none" w:sz="0" w:space="0" w:color="auto"/>
      </w:divBdr>
    </w:div>
    <w:div w:id="1680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s://www.autoberufe.ch/it/Newsletter-Registraz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2023-11-29T10:08:00Z</cp:lastPrinted>
  <dcterms:created xsi:type="dcterms:W3CDTF">2024-07-04T15:55:00Z</dcterms:created>
  <dcterms:modified xsi:type="dcterms:W3CDTF">2024-07-04T16:08:00Z</dcterms:modified>
</cp:coreProperties>
</file>