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A41D9" w14:textId="77777777" w:rsidR="00A75B76" w:rsidRPr="00A75B76" w:rsidRDefault="00A75B76" w:rsidP="00A75B76">
      <w:pPr>
        <w:spacing w:line="240" w:lineRule="auto"/>
        <w:rPr>
          <w:b/>
        </w:rPr>
      </w:pPr>
      <w:bookmarkStart w:id="0" w:name="BkmStart"/>
      <w:bookmarkEnd w:id="0"/>
      <w:r w:rsidRPr="00A75B76">
        <w:rPr>
          <w:b/>
        </w:rPr>
        <w:t>COMUNICATO STAMPA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26E543B3" w14:textId="1D8318E6" w:rsidR="00C41579" w:rsidRDefault="00A75B76" w:rsidP="00371B73">
      <w:pPr>
        <w:spacing w:line="240" w:lineRule="auto"/>
        <w:rPr>
          <w:b/>
          <w:lang w:val="it-CH"/>
        </w:rPr>
      </w:pPr>
      <w:r w:rsidRPr="00A75B76">
        <w:rPr>
          <w:b/>
          <w:lang w:val="it-CH"/>
        </w:rPr>
        <w:t>Montaggio a posteriori di un gancio di traino per un portabiciclette</w:t>
      </w:r>
    </w:p>
    <w:p w14:paraId="596EED9C" w14:textId="77777777" w:rsidR="00A75B76" w:rsidRPr="00A75B76" w:rsidRDefault="00A75B76" w:rsidP="00371B73">
      <w:pPr>
        <w:spacing w:line="240" w:lineRule="auto"/>
        <w:rPr>
          <w:b/>
          <w:lang w:val="it-CH"/>
        </w:rPr>
      </w:pPr>
    </w:p>
    <w:p w14:paraId="29824193" w14:textId="5B823D4E" w:rsidR="00371B73" w:rsidRDefault="00A75B76" w:rsidP="00371B73">
      <w:pPr>
        <w:spacing w:line="240" w:lineRule="auto"/>
        <w:rPr>
          <w:b/>
          <w:sz w:val="32"/>
          <w:szCs w:val="32"/>
          <w:lang w:val="it-CH"/>
        </w:rPr>
      </w:pPr>
      <w:r w:rsidRPr="00A75B76">
        <w:rPr>
          <w:b/>
          <w:sz w:val="32"/>
          <w:szCs w:val="32"/>
          <w:lang w:val="it-CH"/>
        </w:rPr>
        <w:t>In modo che il gancio non abbia un gancio</w:t>
      </w:r>
    </w:p>
    <w:p w14:paraId="1D6538C2" w14:textId="77777777" w:rsidR="00A75B76" w:rsidRPr="00A75B76" w:rsidRDefault="00A75B76" w:rsidP="00371B73">
      <w:pPr>
        <w:spacing w:line="240" w:lineRule="auto"/>
        <w:rPr>
          <w:bCs/>
          <w:sz w:val="32"/>
          <w:szCs w:val="32"/>
          <w:lang w:val="it-CH"/>
        </w:rPr>
      </w:pPr>
    </w:p>
    <w:p w14:paraId="5F5B015E" w14:textId="7D5A2AEE" w:rsidR="00C05127" w:rsidRDefault="00A75B76" w:rsidP="00C05127">
      <w:pPr>
        <w:spacing w:line="276" w:lineRule="auto"/>
        <w:rPr>
          <w:b/>
          <w:i/>
          <w:sz w:val="19"/>
          <w:szCs w:val="19"/>
          <w:lang w:val="it-CH"/>
        </w:rPr>
      </w:pPr>
      <w:r w:rsidRPr="00A75B76">
        <w:rPr>
          <w:b/>
          <w:i/>
          <w:sz w:val="19"/>
          <w:szCs w:val="19"/>
          <w:lang w:val="it-CH"/>
        </w:rPr>
        <w:t xml:space="preserve">Berna, 10 luglio 2024 </w:t>
      </w:r>
      <w:r>
        <w:rPr>
          <w:b/>
          <w:i/>
          <w:sz w:val="19"/>
          <w:szCs w:val="19"/>
          <w:lang w:val="it-CH"/>
        </w:rPr>
        <w:t>–</w:t>
      </w:r>
      <w:r w:rsidRPr="00A75B76">
        <w:rPr>
          <w:b/>
          <w:i/>
          <w:sz w:val="19"/>
          <w:szCs w:val="19"/>
          <w:lang w:val="it-CH"/>
        </w:rPr>
        <w:t xml:space="preserve"> Il tempo delle vacanze è tempo di portabici. Tuttavia, per i popolari e pratici portabici posteriori è solitamente necessario un gancio di traino. L'UPSA ci svela quali sono gli aspetti da tenere in considerazione per il loro retrofit.</w:t>
      </w:r>
    </w:p>
    <w:p w14:paraId="50715849" w14:textId="77777777" w:rsidR="00A75B76" w:rsidRPr="00A75B76" w:rsidRDefault="00A75B76" w:rsidP="00C05127">
      <w:pPr>
        <w:spacing w:line="276" w:lineRule="auto"/>
        <w:rPr>
          <w:sz w:val="19"/>
          <w:szCs w:val="19"/>
          <w:lang w:val="it-CH"/>
        </w:rPr>
      </w:pPr>
    </w:p>
    <w:p w14:paraId="3D1F2FCA" w14:textId="77777777" w:rsidR="00A75B76" w:rsidRPr="00A75B76" w:rsidRDefault="00A75B76" w:rsidP="00A75B76">
      <w:pPr>
        <w:rPr>
          <w:sz w:val="19"/>
          <w:szCs w:val="19"/>
          <w:lang w:val="it-CH"/>
        </w:rPr>
      </w:pPr>
      <w:r w:rsidRPr="00A75B76">
        <w:rPr>
          <w:sz w:val="19"/>
          <w:szCs w:val="19"/>
          <w:lang w:val="it-CH"/>
        </w:rPr>
        <w:t xml:space="preserve">Il rosso è particolarmente frequente durante le vacanze: la popolarità dei portabici posteriori è testimoniata dal fatto che dal marzo 2022 è disponibile una targa supplementare rossa. L'Ufficio della circolazione stradale la rilascia su richiesta per i portabiciclette, perché in questo modo non è più necessario spostare ogni volta la normale targa bianca dalla parte posteriore dell'auto al portabiciclette. Un'opzione di montaggio collaudata per i portabiciclette è il fissaggio al gancio di traino. Questa soluzione può essere montata su quasi tutti i tipi di auto. </w:t>
      </w:r>
    </w:p>
    <w:p w14:paraId="707929C1" w14:textId="77777777" w:rsidR="00A75B76" w:rsidRPr="00A75B76" w:rsidRDefault="00A75B76" w:rsidP="00A75B76">
      <w:pPr>
        <w:rPr>
          <w:sz w:val="19"/>
          <w:szCs w:val="19"/>
          <w:lang w:val="it-CH"/>
        </w:rPr>
      </w:pPr>
    </w:p>
    <w:p w14:paraId="7343B4FD" w14:textId="77777777" w:rsidR="00A75B76" w:rsidRPr="00A75B76" w:rsidRDefault="00A75B76" w:rsidP="00A75B76">
      <w:pPr>
        <w:rPr>
          <w:b/>
          <w:bCs/>
          <w:sz w:val="19"/>
          <w:szCs w:val="19"/>
          <w:lang w:val="it-CH"/>
        </w:rPr>
      </w:pPr>
      <w:r w:rsidRPr="00A75B76">
        <w:rPr>
          <w:b/>
          <w:bCs/>
          <w:sz w:val="19"/>
          <w:szCs w:val="19"/>
          <w:lang w:val="it-CH"/>
        </w:rPr>
        <w:t>È necessaria l'iscrizione nella patente di guida</w:t>
      </w:r>
    </w:p>
    <w:p w14:paraId="07835310" w14:textId="77777777" w:rsidR="00A75B76" w:rsidRPr="00A75B76" w:rsidRDefault="00A75B76" w:rsidP="00A75B76">
      <w:pPr>
        <w:rPr>
          <w:sz w:val="19"/>
          <w:szCs w:val="19"/>
          <w:lang w:val="it-CH"/>
        </w:rPr>
      </w:pPr>
      <w:r w:rsidRPr="00A75B76">
        <w:rPr>
          <w:sz w:val="19"/>
          <w:szCs w:val="19"/>
          <w:lang w:val="it-CH"/>
        </w:rPr>
        <w:t xml:space="preserve">In linea di principio, un gancio di traino, compresa la scatola di connessione elettrica, deve essere adatto al tipo di veicolo e omologato. Le soluzioni sono spesso disponibili sia presso il marchio dell'auto che presso fornitori indipendenti. Le officine UPSA sono i primi partner di mobilità a saperlo e possono fornire una consulenza esperta. Anche per quanto riguarda l'immatricolazione. Contrariamente a quanto si legge su Internet, un gancio di traino deve sempre essere registrato nella patente del veicolo. Anche i pesi consentiti per l'utilizzo del rimorchio sono registrati nella licenza di circolazione. La registrazione può essere effettuata presso gli Uffici della circolazione stradale o presso le officine autorizzate ad effettuare l'auto-omologazione, per cui l'ideale sarebbe farvi eseguire anche l'installazione. Per sapere quali sono le officine autorizzate ad effettuare l'autocertificazione, rivolgetevi agli Uffici della circolazione stradale o alle sezioni UPSA. </w:t>
      </w:r>
    </w:p>
    <w:p w14:paraId="541637BF" w14:textId="77777777" w:rsidR="00A75B76" w:rsidRPr="00A75B76" w:rsidRDefault="00A75B76" w:rsidP="00A75B76">
      <w:pPr>
        <w:rPr>
          <w:sz w:val="19"/>
          <w:szCs w:val="19"/>
          <w:lang w:val="it-CH"/>
        </w:rPr>
      </w:pPr>
    </w:p>
    <w:p w14:paraId="7365774C" w14:textId="77777777" w:rsidR="00A75B76" w:rsidRPr="00A75B76" w:rsidRDefault="00A75B76" w:rsidP="00A75B76">
      <w:pPr>
        <w:rPr>
          <w:b/>
          <w:bCs/>
          <w:sz w:val="19"/>
          <w:szCs w:val="19"/>
          <w:lang w:val="it-CH"/>
        </w:rPr>
      </w:pPr>
      <w:r w:rsidRPr="00A75B76">
        <w:rPr>
          <w:b/>
          <w:bCs/>
          <w:sz w:val="19"/>
          <w:szCs w:val="19"/>
          <w:lang w:val="it-CH"/>
        </w:rPr>
        <w:t>Meglio andare direttamente in un'autofficina UPSA</w:t>
      </w:r>
    </w:p>
    <w:p w14:paraId="169E8171" w14:textId="77777777" w:rsidR="00A75B76" w:rsidRPr="00A75B76" w:rsidRDefault="00A75B76" w:rsidP="00A75B76">
      <w:pPr>
        <w:rPr>
          <w:sz w:val="19"/>
          <w:szCs w:val="19"/>
          <w:lang w:val="it-CH"/>
        </w:rPr>
      </w:pPr>
      <w:r w:rsidRPr="00A75B76">
        <w:rPr>
          <w:sz w:val="19"/>
          <w:szCs w:val="19"/>
          <w:lang w:val="it-CH"/>
        </w:rPr>
        <w:t xml:space="preserve">I retrofitting all'estero, apparentemente più economici, devono essere trattati con cautela. Per importi pari o superiori a 300 franchi svizzeri (parti e manodopera), è necessario dichiararli in dogana al ritorno, il che può far risparmiare sull'IVA estera, ma comporta, tra l'altro, la riscossione dell'IVA svizzera. A ciò si aggiungono le seccature e i costi dell'accettazione svizzera. In linea di massima, è più sensato effettuare l'ordine subito in Svizzera, soprattutto perché in questo modo non ci dovrebbero essere incertezze sulla situazione legale. </w:t>
      </w:r>
    </w:p>
    <w:p w14:paraId="59D89601" w14:textId="77777777" w:rsidR="00A75B76" w:rsidRPr="00A75B76" w:rsidRDefault="00A75B76" w:rsidP="00A75B76">
      <w:pPr>
        <w:rPr>
          <w:sz w:val="19"/>
          <w:szCs w:val="19"/>
          <w:lang w:val="it-CH"/>
        </w:rPr>
      </w:pPr>
    </w:p>
    <w:p w14:paraId="3662CE70" w14:textId="64FF88EA" w:rsidR="006A236D" w:rsidRPr="00A75B76" w:rsidRDefault="00A75B76" w:rsidP="00A75B76">
      <w:pPr>
        <w:rPr>
          <w:sz w:val="19"/>
          <w:szCs w:val="19"/>
          <w:lang w:val="it-CH"/>
        </w:rPr>
      </w:pPr>
      <w:r w:rsidRPr="00A75B76">
        <w:rPr>
          <w:sz w:val="19"/>
          <w:szCs w:val="19"/>
          <w:lang w:val="it-CH"/>
        </w:rPr>
        <w:t>Buono a sapersi: Prima di utilizzare il portabici, è necessario tenere conto del carico massimo ammissibile del timone del veicolo e del gancio di traino, nonché del peso ammissibile del carico, ossia delle biciclette. Nel caso delle e-bike, può quindi essere utile riporre la pesante batteria nell'abitacolo. Quando si viaggia all'estero, è importante notare che qualsiasi carico sporgente potrebbe dover essere segnalato con cartelli di avvertimento. Tra l'altro, i ganci di traino staccabili o pieghevoli non devono sempre essere rimossi o ripiegati quando non vengono utilizzati. Tuttavia, è necessario se ciò è indicato nel documento di immatricolazione del veicolo o se il gancio di traino potrebbe altrimenti oscurare i dispositivi di illuminazione o la targa.</w:t>
      </w:r>
    </w:p>
    <w:p w14:paraId="702C11EE" w14:textId="77777777" w:rsidR="00515209" w:rsidRDefault="00515209" w:rsidP="006A20F7">
      <w:pPr>
        <w:rPr>
          <w:sz w:val="19"/>
          <w:szCs w:val="19"/>
          <w:lang w:val="it-CH"/>
        </w:rPr>
      </w:pPr>
    </w:p>
    <w:p w14:paraId="08BC2E12" w14:textId="77777777" w:rsidR="00A75B76" w:rsidRDefault="00A75B76" w:rsidP="006A20F7">
      <w:pPr>
        <w:rPr>
          <w:sz w:val="19"/>
          <w:szCs w:val="19"/>
          <w:lang w:val="it-CH"/>
        </w:rPr>
      </w:pPr>
    </w:p>
    <w:p w14:paraId="550990EB" w14:textId="77777777" w:rsidR="00A75B76" w:rsidRDefault="00A75B76" w:rsidP="006A20F7">
      <w:pPr>
        <w:rPr>
          <w:sz w:val="19"/>
          <w:szCs w:val="19"/>
          <w:lang w:val="it-CH"/>
        </w:rPr>
      </w:pPr>
    </w:p>
    <w:p w14:paraId="60EBF169" w14:textId="77777777" w:rsidR="00A75B76" w:rsidRDefault="00A75B76" w:rsidP="006A20F7">
      <w:pPr>
        <w:rPr>
          <w:sz w:val="19"/>
          <w:szCs w:val="19"/>
          <w:lang w:val="it-CH"/>
        </w:rPr>
      </w:pPr>
    </w:p>
    <w:p w14:paraId="4D2D6037" w14:textId="77777777" w:rsidR="00A75B76" w:rsidRPr="00A75B76" w:rsidRDefault="00A75B76" w:rsidP="006A20F7">
      <w:pPr>
        <w:rPr>
          <w:sz w:val="19"/>
          <w:szCs w:val="19"/>
          <w:lang w:val="it-CH"/>
        </w:rPr>
      </w:pPr>
    </w:p>
    <w:p w14:paraId="16C394BF" w14:textId="515F878C" w:rsidR="00515209" w:rsidRPr="00A75B76" w:rsidRDefault="00A75B76" w:rsidP="00515209">
      <w:pPr>
        <w:spacing w:line="240" w:lineRule="auto"/>
        <w:rPr>
          <w:b/>
          <w:lang w:val="it-CH"/>
        </w:rPr>
      </w:pPr>
      <w:r w:rsidRPr="00A75B76">
        <w:rPr>
          <w:b/>
          <w:lang w:val="it-CH"/>
        </w:rPr>
        <w:lastRenderedPageBreak/>
        <w:t>COMUNICATO STAMPA</w:t>
      </w:r>
      <w:r w:rsidRPr="00A75B76">
        <w:rPr>
          <w:b/>
          <w:lang w:val="it-CH"/>
        </w:rPr>
        <w:t xml:space="preserve"> </w:t>
      </w:r>
      <w:r w:rsidR="00781FEB" w:rsidRPr="00A75B76">
        <w:rPr>
          <w:b/>
          <w:lang w:val="it-CH"/>
        </w:rPr>
        <w:t xml:space="preserve">– </w:t>
      </w:r>
      <w:r w:rsidRPr="00A75B76">
        <w:rPr>
          <w:b/>
          <w:lang w:val="it-CH"/>
        </w:rPr>
        <w:t>Versione breve</w:t>
      </w:r>
      <w:r w:rsidRPr="00A75B76">
        <w:rPr>
          <w:b/>
          <w:lang w:val="it-CH"/>
        </w:rPr>
        <w:t xml:space="preserve"> </w:t>
      </w:r>
    </w:p>
    <w:p w14:paraId="7C2E496B" w14:textId="77777777" w:rsidR="00515209" w:rsidRPr="00A75B76" w:rsidRDefault="00515209" w:rsidP="006A20F7">
      <w:pPr>
        <w:rPr>
          <w:sz w:val="19"/>
          <w:szCs w:val="19"/>
          <w:lang w:val="it-CH"/>
        </w:rPr>
      </w:pPr>
    </w:p>
    <w:p w14:paraId="796ED482" w14:textId="77777777" w:rsidR="00A75B76" w:rsidRPr="00A75B76" w:rsidRDefault="00A75B76" w:rsidP="00A75B76">
      <w:pPr>
        <w:rPr>
          <w:b/>
          <w:sz w:val="19"/>
          <w:szCs w:val="19"/>
          <w:lang w:val="it-CH"/>
        </w:rPr>
      </w:pPr>
      <w:r w:rsidRPr="00A75B76">
        <w:rPr>
          <w:b/>
          <w:sz w:val="19"/>
          <w:szCs w:val="19"/>
          <w:lang w:val="it-CH"/>
        </w:rPr>
        <w:t>Montaggio a posteriori di un gancio di traino per il trasporto di biciclette</w:t>
      </w:r>
    </w:p>
    <w:p w14:paraId="2E3076DA" w14:textId="1395C196" w:rsidR="00515209" w:rsidRPr="00A75B76" w:rsidRDefault="00A75B76" w:rsidP="00A75B76">
      <w:pPr>
        <w:rPr>
          <w:bCs/>
          <w:sz w:val="19"/>
          <w:szCs w:val="19"/>
          <w:lang w:val="it-CH"/>
        </w:rPr>
      </w:pPr>
      <w:r w:rsidRPr="00A75B76">
        <w:rPr>
          <w:bCs/>
          <w:sz w:val="19"/>
          <w:szCs w:val="19"/>
          <w:lang w:val="it-CH"/>
        </w:rPr>
        <w:t xml:space="preserve">Spesso i ganci di traino vengono montati a posteriori per utilizzare un portabici posteriore per il trasporto di biciclette. Va notato che il gancio di traino deve essere omologato, adatto al tipo di veicolo e iscritto nella patente di guida. L'iscrizione può essere effettuata presso gli Uffici della circolazione stradale o le officine autorizzate all'auto-omologazione, motivo per cui è opportuno affidare l'installazione a un'azienda specializzata autorizzata all'auto-omologazione. Gli indirizzi possono essere ottenuti presso gli Uffici della circolazione stradale o le sezioni UPSA </w:t>
      </w:r>
      <w:r w:rsidR="005E56BB">
        <w:rPr>
          <w:bCs/>
          <w:sz w:val="19"/>
          <w:szCs w:val="19"/>
          <w:lang w:val="it-CH"/>
        </w:rPr>
        <w:t>–</w:t>
      </w:r>
      <w:r w:rsidRPr="00A75B76">
        <w:rPr>
          <w:bCs/>
          <w:sz w:val="19"/>
          <w:szCs w:val="19"/>
          <w:lang w:val="it-CH"/>
        </w:rPr>
        <w:t xml:space="preserve"> e gli specialisti delle officine UPSA saranno lieti di rispondere a qualsiasi domanda sul tema dei ganci di traino. Da sapere: prima di utilizzare il portabici, rispettate il carico massimo ammissibile del timone del veicolo e del gancio di traino, nonché il peso ammissibile del carico, cioè delle biciclette. A proposito: quando non vengono utilizzati, i ganci di traino staccabili o pieghevoli devono essere rimossi solo se ciò è indicato nella licenza del veicolo o se altrimenti si rischia di oscurare i dispositivi di illuminazione o la targa.</w:t>
      </w:r>
    </w:p>
    <w:p w14:paraId="520CFB9B" w14:textId="77777777" w:rsidR="00515209" w:rsidRPr="00A75B76" w:rsidRDefault="00515209" w:rsidP="006A20F7">
      <w:pPr>
        <w:rPr>
          <w:sz w:val="19"/>
          <w:szCs w:val="19"/>
          <w:lang w:val="it-CH"/>
        </w:rPr>
      </w:pPr>
    </w:p>
    <w:p w14:paraId="17C19781" w14:textId="6F0A69D1" w:rsidR="00DD1067" w:rsidRPr="00A75B76" w:rsidRDefault="00A75B76" w:rsidP="005E62B4">
      <w:pPr>
        <w:spacing w:line="240" w:lineRule="auto"/>
        <w:rPr>
          <w:b/>
          <w:bCs/>
          <w:i/>
          <w:iCs/>
          <w:color w:val="000000" w:themeColor="text1"/>
          <w:sz w:val="19"/>
          <w:szCs w:val="19"/>
          <w:lang w:val="it-CH"/>
        </w:rPr>
      </w:pPr>
      <w:r w:rsidRPr="00524D5D">
        <w:rPr>
          <w:b/>
          <w:bCs/>
          <w:i/>
          <w:iCs/>
          <w:color w:val="000000" w:themeColor="text1"/>
          <w:sz w:val="19"/>
          <w:szCs w:val="19"/>
          <w:lang w:val="it-CH"/>
        </w:rPr>
        <w:t xml:space="preserve">Didascalia: </w:t>
      </w:r>
    </w:p>
    <w:p w14:paraId="1620C006" w14:textId="4D90E77D" w:rsidR="00371B73" w:rsidRPr="005227BC" w:rsidRDefault="005E56BB" w:rsidP="00371B73">
      <w:pPr>
        <w:spacing w:line="240" w:lineRule="auto"/>
        <w:rPr>
          <w:color w:val="000000" w:themeColor="text1"/>
          <w:sz w:val="19"/>
          <w:szCs w:val="19"/>
        </w:rPr>
      </w:pPr>
      <w:r w:rsidRPr="005E56BB">
        <w:rPr>
          <w:color w:val="000000" w:themeColor="text1"/>
          <w:sz w:val="19"/>
          <w:szCs w:val="19"/>
          <w:lang w:val="it-CH"/>
        </w:rPr>
        <w:t xml:space="preserve">Il popolare gancio di traino per portabici deve essere registrato in caso di montaggio successivo. </w:t>
      </w:r>
      <w:r w:rsidRPr="005E56BB">
        <w:rPr>
          <w:color w:val="000000" w:themeColor="text1"/>
          <w:sz w:val="19"/>
          <w:szCs w:val="19"/>
        </w:rPr>
        <w:t>Foto: iStock</w:t>
      </w:r>
    </w:p>
    <w:p w14:paraId="7A3C2A43" w14:textId="77777777" w:rsidR="00F83335" w:rsidRDefault="00F83335" w:rsidP="00371B73">
      <w:pPr>
        <w:spacing w:line="240" w:lineRule="auto"/>
      </w:pPr>
    </w:p>
    <w:p w14:paraId="5D7A0108" w14:textId="77777777" w:rsidR="00A75B76" w:rsidRDefault="00A75B76" w:rsidP="00A75B76">
      <w:pPr>
        <w:pStyle w:val="fuerFragenkursiv"/>
        <w:spacing w:line="220" w:lineRule="exact"/>
        <w:ind w:right="-114"/>
        <w:rPr>
          <w:sz w:val="16"/>
          <w:szCs w:val="16"/>
          <w:lang w:val="it-CH"/>
        </w:rPr>
      </w:pPr>
      <w:bookmarkStart w:id="1" w:name="OLE_LINK1"/>
      <w:bookmarkStart w:id="2" w:name="OLE_LINK2"/>
      <w:r w:rsidRPr="00AF5E62">
        <w:rPr>
          <w:b/>
          <w:sz w:val="16"/>
          <w:szCs w:val="16"/>
          <w:lang w:val="it-CH"/>
        </w:rPr>
        <w:t>Per ulteriori informazioni</w:t>
      </w:r>
      <w:r w:rsidRPr="00AF5E62">
        <w:rPr>
          <w:sz w:val="16"/>
          <w:szCs w:val="16"/>
          <w:lang w:val="it-CH"/>
        </w:rPr>
        <w:t xml:space="preserve"> rivolgersi a </w:t>
      </w:r>
    </w:p>
    <w:p w14:paraId="2C8672BD" w14:textId="77777777" w:rsidR="00A75B76" w:rsidRPr="00AF5E62" w:rsidRDefault="00A75B76" w:rsidP="00A75B76">
      <w:pPr>
        <w:pStyle w:val="fuerFragenkursiv"/>
        <w:spacing w:line="220" w:lineRule="exact"/>
        <w:ind w:right="-114"/>
        <w:rPr>
          <w:sz w:val="16"/>
          <w:szCs w:val="16"/>
          <w:lang w:val="it-CH"/>
        </w:rPr>
      </w:pPr>
      <w:r w:rsidRPr="00AF5E62">
        <w:rPr>
          <w:sz w:val="16"/>
          <w:szCs w:val="16"/>
          <w:lang w:val="it-CH"/>
        </w:rPr>
        <w:t xml:space="preserve">Yves Schott, Comunicazione &amp; Media UPSA, telefono 031 307 15 43, e-mail </w:t>
      </w:r>
      <w:hyperlink r:id="rId7" w:history="1">
        <w:r w:rsidRPr="00AF5E62">
          <w:rPr>
            <w:rStyle w:val="Hyperlink"/>
            <w:color w:val="000000" w:themeColor="text1"/>
            <w:sz w:val="16"/>
            <w:szCs w:val="16"/>
            <w:lang w:val="it-CH"/>
          </w:rPr>
          <w:t>Yves.Schott@agvs-upsa.ch</w:t>
        </w:r>
      </w:hyperlink>
      <w:r w:rsidRPr="00AF5E62">
        <w:rPr>
          <w:sz w:val="16"/>
          <w:szCs w:val="16"/>
          <w:lang w:val="it-CH"/>
        </w:rPr>
        <w:t>.</w:t>
      </w:r>
    </w:p>
    <w:p w14:paraId="3CEC868A" w14:textId="77777777" w:rsidR="00A75B76" w:rsidRPr="00F334C0" w:rsidRDefault="00A75B76" w:rsidP="00A75B76">
      <w:pPr>
        <w:pStyle w:val="fuerFragenkursiv"/>
        <w:spacing w:line="240" w:lineRule="auto"/>
        <w:rPr>
          <w:iCs w:val="0"/>
          <w:color w:val="000000"/>
          <w:sz w:val="16"/>
          <w:szCs w:val="16"/>
          <w:lang w:val="it-CH"/>
        </w:rPr>
      </w:pPr>
    </w:p>
    <w:p w14:paraId="58F239B8" w14:textId="77777777" w:rsidR="00A75B76" w:rsidRPr="00F334C0" w:rsidRDefault="00A75B76" w:rsidP="00A75B76">
      <w:pPr>
        <w:spacing w:line="240" w:lineRule="auto"/>
        <w:ind w:right="-114"/>
        <w:rPr>
          <w:i/>
          <w:color w:val="000000"/>
          <w:sz w:val="16"/>
          <w:szCs w:val="16"/>
          <w:lang w:val="it-CH"/>
        </w:rPr>
      </w:pPr>
    </w:p>
    <w:bookmarkEnd w:id="1"/>
    <w:bookmarkEnd w:id="2"/>
    <w:p w14:paraId="5F9D1CA9" w14:textId="77777777" w:rsidR="00A75B76" w:rsidRDefault="00A75B76" w:rsidP="00A75B76">
      <w:pPr>
        <w:spacing w:line="180" w:lineRule="exact"/>
        <w:rPr>
          <w:rFonts w:cs="Arial"/>
          <w:b/>
          <w:i/>
          <w:iCs/>
          <w:sz w:val="16"/>
          <w:szCs w:val="16"/>
          <w:lang w:val="it-IT"/>
        </w:rPr>
      </w:pPr>
      <w:r>
        <w:rPr>
          <w:rFonts w:cs="Arial"/>
          <w:b/>
          <w:i/>
          <w:iCs/>
          <w:sz w:val="16"/>
          <w:szCs w:val="16"/>
          <w:lang w:val="it-IT"/>
        </w:rPr>
        <w:t>L'Unione professionale svizzera dell'automobile (UPSA)</w:t>
      </w:r>
    </w:p>
    <w:p w14:paraId="296170EA" w14:textId="77777777" w:rsidR="00A75B76" w:rsidRDefault="00A75B76" w:rsidP="00A75B76">
      <w:pPr>
        <w:spacing w:line="180" w:lineRule="exact"/>
        <w:rPr>
          <w:rFonts w:cs="Arial"/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>Il commercio automobilistico svizzero è finemente strutturato: fondata nel 1927, l'UPSA è oggi l'associazione di categoria e professionale delle officine svizzere, a cui aderiscono circa 4.000 aziende di piccole, medie e grandi dimensioni, rappresentanti di marchi e imprese indipendenti. I 39.000 dipendenti delle aziende dell'UPSA, tra cui 9.000 apprendisti, vendono, manutengono e riparano la maggior parte del parco auto svizzero, che conta circa 6 milioni di veicoli.</w:t>
      </w:r>
    </w:p>
    <w:p w14:paraId="1A357B9B" w14:textId="77777777" w:rsidR="00A75B76" w:rsidRDefault="00A75B76" w:rsidP="00A75B76">
      <w:pPr>
        <w:pStyle w:val="fuerFragenkursiv"/>
        <w:spacing w:line="240" w:lineRule="auto"/>
        <w:rPr>
          <w:iCs w:val="0"/>
          <w:sz w:val="16"/>
          <w:szCs w:val="16"/>
          <w:lang w:val="it-IT"/>
        </w:rPr>
      </w:pPr>
    </w:p>
    <w:p w14:paraId="10D39E70" w14:textId="77777777" w:rsidR="00A75B76" w:rsidRDefault="00A75B76" w:rsidP="00A75B76">
      <w:pPr>
        <w:pStyle w:val="fuerFragenkursiv"/>
        <w:spacing w:line="240" w:lineRule="auto"/>
        <w:rPr>
          <w:iCs w:val="0"/>
          <w:sz w:val="16"/>
          <w:szCs w:val="16"/>
          <w:lang w:val="it-IT"/>
        </w:rPr>
      </w:pPr>
    </w:p>
    <w:p w14:paraId="2171D9D9" w14:textId="77777777" w:rsidR="00A75B76" w:rsidRDefault="00A75B76" w:rsidP="00A75B76">
      <w:pPr>
        <w:tabs>
          <w:tab w:val="left" w:pos="426"/>
        </w:tabs>
        <w:spacing w:line="240" w:lineRule="auto"/>
        <w:rPr>
          <w:b/>
          <w:bCs/>
          <w:sz w:val="16"/>
          <w:szCs w:val="16"/>
          <w:lang w:val="it-IT"/>
        </w:rPr>
      </w:pPr>
      <w:r>
        <w:rPr>
          <w:b/>
          <w:noProof/>
          <w:sz w:val="16"/>
          <w:szCs w:val="16"/>
        </w:rPr>
        <w:drawing>
          <wp:inline distT="0" distB="0" distL="0" distR="0" wp14:anchorId="6B0637FC" wp14:editId="689EAFE9">
            <wp:extent cx="219075" cy="219075"/>
            <wp:effectExtent l="0" t="0" r="9525" b="9525"/>
            <wp:docPr id="2011516299" name="Grafik 2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16299" name="Grafik 2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CF771B" wp14:editId="74190B24">
            <wp:simplePos x="0" y="0"/>
            <wp:positionH relativeFrom="column">
              <wp:posOffset>-5715</wp:posOffset>
            </wp:positionH>
            <wp:positionV relativeFrom="page">
              <wp:posOffset>10274300</wp:posOffset>
            </wp:positionV>
            <wp:extent cx="1065530" cy="233680"/>
            <wp:effectExtent l="0" t="0" r="1270" b="0"/>
            <wp:wrapNone/>
            <wp:docPr id="80363315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  <w:lang w:val="it-IT"/>
        </w:rPr>
        <w:tab/>
        <w:t xml:space="preserve">Testo e immagine da scaricare su </w:t>
      </w:r>
      <w:hyperlink r:id="rId10" w:history="1">
        <w:r>
          <w:rPr>
            <w:rStyle w:val="Hyperlink"/>
            <w:b/>
            <w:bCs/>
            <w:sz w:val="16"/>
            <w:szCs w:val="16"/>
            <w:lang w:val="it-IT"/>
          </w:rPr>
          <w:t>www.agvs-upsa.ch</w:t>
        </w:r>
      </w:hyperlink>
      <w:r>
        <w:rPr>
          <w:b/>
          <w:bCs/>
          <w:sz w:val="16"/>
          <w:szCs w:val="16"/>
          <w:lang w:val="it-IT"/>
        </w:rPr>
        <w:t xml:space="preserve"> nel piè di pagina «Informazioni sui media».</w:t>
      </w:r>
    </w:p>
    <w:p w14:paraId="27BF2549" w14:textId="77777777" w:rsidR="00A75B76" w:rsidRDefault="00A75B76" w:rsidP="00A75B76">
      <w:pPr>
        <w:tabs>
          <w:tab w:val="left" w:pos="426"/>
        </w:tabs>
        <w:spacing w:line="240" w:lineRule="auto"/>
        <w:rPr>
          <w:sz w:val="16"/>
          <w:szCs w:val="16"/>
          <w:lang w:val="it-IT"/>
        </w:rPr>
      </w:pPr>
      <w:bookmarkStart w:id="3" w:name="_Hlk157512097"/>
      <w:r>
        <w:rPr>
          <w:b/>
          <w:noProof/>
          <w:sz w:val="16"/>
          <w:szCs w:val="16"/>
        </w:rPr>
        <w:drawing>
          <wp:inline distT="0" distB="0" distL="0" distR="0" wp14:anchorId="7FCD5717" wp14:editId="039306AB">
            <wp:extent cx="219075" cy="219075"/>
            <wp:effectExtent l="0" t="0" r="9525" b="9525"/>
            <wp:docPr id="1812581988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81988" name="Grafik 1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  <w:lang w:val="it-IT"/>
        </w:rPr>
        <w:tab/>
        <w:t xml:space="preserve">È inoltre possibile iscriversi alla newsletter di preffsioneauto: </w:t>
      </w:r>
      <w:hyperlink r:id="rId12" w:history="1">
        <w:r>
          <w:rPr>
            <w:rStyle w:val="Hyperlink"/>
            <w:sz w:val="16"/>
            <w:szCs w:val="16"/>
            <w:lang w:val="it-IT"/>
          </w:rPr>
          <w:t>https://www.autoberufe.ch/it/Newsletter-Registrazione</w:t>
        </w:r>
      </w:hyperlink>
      <w:r>
        <w:rPr>
          <w:sz w:val="16"/>
          <w:szCs w:val="16"/>
          <w:lang w:val="it-IT"/>
        </w:rPr>
        <w:t xml:space="preserve"> </w:t>
      </w:r>
      <w:bookmarkEnd w:id="3"/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4F6107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0803E" w14:textId="77777777" w:rsidR="0073287A" w:rsidRDefault="0073287A">
      <w:pPr>
        <w:spacing w:line="240" w:lineRule="auto"/>
      </w:pPr>
      <w:r>
        <w:separator/>
      </w:r>
    </w:p>
  </w:endnote>
  <w:endnote w:type="continuationSeparator" w:id="0">
    <w:p w14:paraId="55806831" w14:textId="77777777" w:rsidR="0073287A" w:rsidRDefault="00732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FC928" w14:textId="77777777" w:rsidR="0073287A" w:rsidRDefault="0073287A">
      <w:pPr>
        <w:spacing w:line="240" w:lineRule="auto"/>
      </w:pPr>
      <w:r>
        <w:separator/>
      </w:r>
    </w:p>
  </w:footnote>
  <w:footnote w:type="continuationSeparator" w:id="0">
    <w:p w14:paraId="193EBDAC" w14:textId="77777777" w:rsidR="0073287A" w:rsidRDefault="00732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A0E"/>
    <w:multiLevelType w:val="hybridMultilevel"/>
    <w:tmpl w:val="2E32A3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1DE1"/>
    <w:multiLevelType w:val="hybridMultilevel"/>
    <w:tmpl w:val="A2F2BD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711">
    <w:abstractNumId w:val="0"/>
  </w:num>
  <w:num w:numId="2" w16cid:durableId="1180896537">
    <w:abstractNumId w:val="1"/>
  </w:num>
  <w:num w:numId="3" w16cid:durableId="179085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5651"/>
    <w:rsid w:val="0001697C"/>
    <w:rsid w:val="0001714A"/>
    <w:rsid w:val="00026720"/>
    <w:rsid w:val="00044B59"/>
    <w:rsid w:val="000542F1"/>
    <w:rsid w:val="0009280B"/>
    <w:rsid w:val="000B5638"/>
    <w:rsid w:val="000C7CCA"/>
    <w:rsid w:val="000D0C74"/>
    <w:rsid w:val="000D226C"/>
    <w:rsid w:val="000D61FD"/>
    <w:rsid w:val="000D7C23"/>
    <w:rsid w:val="0010068C"/>
    <w:rsid w:val="00103DA4"/>
    <w:rsid w:val="0010559C"/>
    <w:rsid w:val="00131C6E"/>
    <w:rsid w:val="001438B1"/>
    <w:rsid w:val="0016750A"/>
    <w:rsid w:val="00180BAE"/>
    <w:rsid w:val="0018409C"/>
    <w:rsid w:val="00193F1A"/>
    <w:rsid w:val="001A24C9"/>
    <w:rsid w:val="001B1A4C"/>
    <w:rsid w:val="001B302F"/>
    <w:rsid w:val="001B5200"/>
    <w:rsid w:val="001C1340"/>
    <w:rsid w:val="001D78D4"/>
    <w:rsid w:val="001F0985"/>
    <w:rsid w:val="001F7EA3"/>
    <w:rsid w:val="00202FD6"/>
    <w:rsid w:val="00203957"/>
    <w:rsid w:val="002154BB"/>
    <w:rsid w:val="002264CC"/>
    <w:rsid w:val="00227E67"/>
    <w:rsid w:val="00231EA4"/>
    <w:rsid w:val="002373D6"/>
    <w:rsid w:val="00241A18"/>
    <w:rsid w:val="00242953"/>
    <w:rsid w:val="00244D98"/>
    <w:rsid w:val="0024728B"/>
    <w:rsid w:val="00251FF2"/>
    <w:rsid w:val="002531DE"/>
    <w:rsid w:val="002541CA"/>
    <w:rsid w:val="00257F97"/>
    <w:rsid w:val="00262C17"/>
    <w:rsid w:val="00274A9E"/>
    <w:rsid w:val="00286882"/>
    <w:rsid w:val="0029532D"/>
    <w:rsid w:val="002A228F"/>
    <w:rsid w:val="002A5385"/>
    <w:rsid w:val="002D1CA5"/>
    <w:rsid w:val="002D65D4"/>
    <w:rsid w:val="002D7569"/>
    <w:rsid w:val="002E3EB6"/>
    <w:rsid w:val="002E45D7"/>
    <w:rsid w:val="002F0EFF"/>
    <w:rsid w:val="00301D5E"/>
    <w:rsid w:val="00302D49"/>
    <w:rsid w:val="003123BC"/>
    <w:rsid w:val="00313945"/>
    <w:rsid w:val="0031451A"/>
    <w:rsid w:val="003176A1"/>
    <w:rsid w:val="00325894"/>
    <w:rsid w:val="00333F7F"/>
    <w:rsid w:val="00336BC3"/>
    <w:rsid w:val="00341DDF"/>
    <w:rsid w:val="00344A5F"/>
    <w:rsid w:val="00353C4C"/>
    <w:rsid w:val="00371B73"/>
    <w:rsid w:val="00373D43"/>
    <w:rsid w:val="00376C3E"/>
    <w:rsid w:val="0038301A"/>
    <w:rsid w:val="00383190"/>
    <w:rsid w:val="00386C31"/>
    <w:rsid w:val="00391195"/>
    <w:rsid w:val="00391561"/>
    <w:rsid w:val="00395668"/>
    <w:rsid w:val="003B24E7"/>
    <w:rsid w:val="003B3FB1"/>
    <w:rsid w:val="003C0268"/>
    <w:rsid w:val="003C6688"/>
    <w:rsid w:val="003D17CD"/>
    <w:rsid w:val="003D4B85"/>
    <w:rsid w:val="003E4E2D"/>
    <w:rsid w:val="003E63E9"/>
    <w:rsid w:val="003E7611"/>
    <w:rsid w:val="003F0A32"/>
    <w:rsid w:val="003F108F"/>
    <w:rsid w:val="003F794D"/>
    <w:rsid w:val="0040037E"/>
    <w:rsid w:val="00401445"/>
    <w:rsid w:val="00413825"/>
    <w:rsid w:val="00422D8B"/>
    <w:rsid w:val="00431EB4"/>
    <w:rsid w:val="00440B81"/>
    <w:rsid w:val="00447E91"/>
    <w:rsid w:val="004526E0"/>
    <w:rsid w:val="00457946"/>
    <w:rsid w:val="004645E2"/>
    <w:rsid w:val="00476284"/>
    <w:rsid w:val="00481768"/>
    <w:rsid w:val="004933FB"/>
    <w:rsid w:val="00494F13"/>
    <w:rsid w:val="00497027"/>
    <w:rsid w:val="00497E8F"/>
    <w:rsid w:val="004B07FC"/>
    <w:rsid w:val="004C0808"/>
    <w:rsid w:val="004E61AC"/>
    <w:rsid w:val="004F0ED6"/>
    <w:rsid w:val="004F1B23"/>
    <w:rsid w:val="004F6107"/>
    <w:rsid w:val="00500FDE"/>
    <w:rsid w:val="0050617D"/>
    <w:rsid w:val="00513D87"/>
    <w:rsid w:val="00513E04"/>
    <w:rsid w:val="00515209"/>
    <w:rsid w:val="00520FC2"/>
    <w:rsid w:val="005227BC"/>
    <w:rsid w:val="00525842"/>
    <w:rsid w:val="005338AB"/>
    <w:rsid w:val="0053749E"/>
    <w:rsid w:val="00540366"/>
    <w:rsid w:val="005471F2"/>
    <w:rsid w:val="0054791D"/>
    <w:rsid w:val="00561590"/>
    <w:rsid w:val="005620AD"/>
    <w:rsid w:val="00564C24"/>
    <w:rsid w:val="00573633"/>
    <w:rsid w:val="005A22AE"/>
    <w:rsid w:val="005A7091"/>
    <w:rsid w:val="005B0F63"/>
    <w:rsid w:val="005B4338"/>
    <w:rsid w:val="005B6544"/>
    <w:rsid w:val="005D01F5"/>
    <w:rsid w:val="005D0830"/>
    <w:rsid w:val="005D4EF6"/>
    <w:rsid w:val="005D7B1E"/>
    <w:rsid w:val="005E221B"/>
    <w:rsid w:val="005E56BB"/>
    <w:rsid w:val="005E62B4"/>
    <w:rsid w:val="005E62B6"/>
    <w:rsid w:val="005F0939"/>
    <w:rsid w:val="005F336E"/>
    <w:rsid w:val="005F5768"/>
    <w:rsid w:val="00603F0E"/>
    <w:rsid w:val="006140FA"/>
    <w:rsid w:val="006154A3"/>
    <w:rsid w:val="006173CB"/>
    <w:rsid w:val="00617C04"/>
    <w:rsid w:val="00625D73"/>
    <w:rsid w:val="00626473"/>
    <w:rsid w:val="00652B5D"/>
    <w:rsid w:val="00653344"/>
    <w:rsid w:val="006533F7"/>
    <w:rsid w:val="006546B6"/>
    <w:rsid w:val="006561D1"/>
    <w:rsid w:val="00656F2F"/>
    <w:rsid w:val="0066161E"/>
    <w:rsid w:val="00662D52"/>
    <w:rsid w:val="00665278"/>
    <w:rsid w:val="00686087"/>
    <w:rsid w:val="00692FCA"/>
    <w:rsid w:val="006947A0"/>
    <w:rsid w:val="00695041"/>
    <w:rsid w:val="00695AE8"/>
    <w:rsid w:val="006A038D"/>
    <w:rsid w:val="006A08A0"/>
    <w:rsid w:val="006A20F7"/>
    <w:rsid w:val="006A236D"/>
    <w:rsid w:val="006B3305"/>
    <w:rsid w:val="006B4CB4"/>
    <w:rsid w:val="006D2771"/>
    <w:rsid w:val="006D2BCB"/>
    <w:rsid w:val="006D47B6"/>
    <w:rsid w:val="006D4C1C"/>
    <w:rsid w:val="006D59B5"/>
    <w:rsid w:val="006D7E6E"/>
    <w:rsid w:val="006E150C"/>
    <w:rsid w:val="006F1054"/>
    <w:rsid w:val="006F1F67"/>
    <w:rsid w:val="006F47F5"/>
    <w:rsid w:val="006F5F42"/>
    <w:rsid w:val="006F7A1B"/>
    <w:rsid w:val="00702132"/>
    <w:rsid w:val="007032CE"/>
    <w:rsid w:val="007245AB"/>
    <w:rsid w:val="0073287A"/>
    <w:rsid w:val="007361DE"/>
    <w:rsid w:val="00744520"/>
    <w:rsid w:val="00752625"/>
    <w:rsid w:val="00754F44"/>
    <w:rsid w:val="00762E20"/>
    <w:rsid w:val="0076382B"/>
    <w:rsid w:val="007748D8"/>
    <w:rsid w:val="007748DA"/>
    <w:rsid w:val="00774A2A"/>
    <w:rsid w:val="007755C2"/>
    <w:rsid w:val="00781FEB"/>
    <w:rsid w:val="00784870"/>
    <w:rsid w:val="00790FC9"/>
    <w:rsid w:val="00794A67"/>
    <w:rsid w:val="0079589C"/>
    <w:rsid w:val="007A1783"/>
    <w:rsid w:val="007A17BE"/>
    <w:rsid w:val="007A374F"/>
    <w:rsid w:val="007A5D55"/>
    <w:rsid w:val="007A6F16"/>
    <w:rsid w:val="007C3A99"/>
    <w:rsid w:val="007C74FD"/>
    <w:rsid w:val="007D6FB1"/>
    <w:rsid w:val="007F0628"/>
    <w:rsid w:val="007F4B11"/>
    <w:rsid w:val="007F6B07"/>
    <w:rsid w:val="00802F30"/>
    <w:rsid w:val="008212E0"/>
    <w:rsid w:val="00837952"/>
    <w:rsid w:val="00841253"/>
    <w:rsid w:val="00843AE1"/>
    <w:rsid w:val="00845F6D"/>
    <w:rsid w:val="00856CF8"/>
    <w:rsid w:val="00864921"/>
    <w:rsid w:val="0086537F"/>
    <w:rsid w:val="00873DB9"/>
    <w:rsid w:val="00874B70"/>
    <w:rsid w:val="00880B89"/>
    <w:rsid w:val="00882088"/>
    <w:rsid w:val="00887EC3"/>
    <w:rsid w:val="0089120B"/>
    <w:rsid w:val="00891AAB"/>
    <w:rsid w:val="00891CA0"/>
    <w:rsid w:val="00894943"/>
    <w:rsid w:val="008A37B9"/>
    <w:rsid w:val="008A5422"/>
    <w:rsid w:val="008B0049"/>
    <w:rsid w:val="008B659C"/>
    <w:rsid w:val="008C1E68"/>
    <w:rsid w:val="008D1235"/>
    <w:rsid w:val="008D281F"/>
    <w:rsid w:val="008D3078"/>
    <w:rsid w:val="008D3643"/>
    <w:rsid w:val="008D5172"/>
    <w:rsid w:val="008E0603"/>
    <w:rsid w:val="008E0895"/>
    <w:rsid w:val="008E48BE"/>
    <w:rsid w:val="008F03CF"/>
    <w:rsid w:val="00902778"/>
    <w:rsid w:val="00910683"/>
    <w:rsid w:val="009119CB"/>
    <w:rsid w:val="0092012F"/>
    <w:rsid w:val="009308CB"/>
    <w:rsid w:val="009311EF"/>
    <w:rsid w:val="00935F11"/>
    <w:rsid w:val="00941F97"/>
    <w:rsid w:val="00964F2E"/>
    <w:rsid w:val="00967378"/>
    <w:rsid w:val="00971E42"/>
    <w:rsid w:val="00974C5F"/>
    <w:rsid w:val="009819EA"/>
    <w:rsid w:val="0099606A"/>
    <w:rsid w:val="00996BE7"/>
    <w:rsid w:val="00996FF7"/>
    <w:rsid w:val="00997AEE"/>
    <w:rsid w:val="009A360F"/>
    <w:rsid w:val="009A6C40"/>
    <w:rsid w:val="009B08B3"/>
    <w:rsid w:val="009B312B"/>
    <w:rsid w:val="009B3B75"/>
    <w:rsid w:val="009C0EEA"/>
    <w:rsid w:val="009C4156"/>
    <w:rsid w:val="009C494F"/>
    <w:rsid w:val="009C71E3"/>
    <w:rsid w:val="009D7356"/>
    <w:rsid w:val="009E1DC5"/>
    <w:rsid w:val="00A0627C"/>
    <w:rsid w:val="00A1312E"/>
    <w:rsid w:val="00A15D39"/>
    <w:rsid w:val="00A3024D"/>
    <w:rsid w:val="00A310CC"/>
    <w:rsid w:val="00A40E0C"/>
    <w:rsid w:val="00A426EF"/>
    <w:rsid w:val="00A4321F"/>
    <w:rsid w:val="00A54ED3"/>
    <w:rsid w:val="00A75B76"/>
    <w:rsid w:val="00A84146"/>
    <w:rsid w:val="00A96103"/>
    <w:rsid w:val="00A96B5F"/>
    <w:rsid w:val="00AA13F3"/>
    <w:rsid w:val="00AA4A8B"/>
    <w:rsid w:val="00AA76DB"/>
    <w:rsid w:val="00AB5EB0"/>
    <w:rsid w:val="00AB7F75"/>
    <w:rsid w:val="00AC241F"/>
    <w:rsid w:val="00AE0C73"/>
    <w:rsid w:val="00AE19B1"/>
    <w:rsid w:val="00AE64FA"/>
    <w:rsid w:val="00AE67B9"/>
    <w:rsid w:val="00AF5AAB"/>
    <w:rsid w:val="00AF75F9"/>
    <w:rsid w:val="00AF793F"/>
    <w:rsid w:val="00B01832"/>
    <w:rsid w:val="00B048F0"/>
    <w:rsid w:val="00B11FBC"/>
    <w:rsid w:val="00B13D91"/>
    <w:rsid w:val="00B15B64"/>
    <w:rsid w:val="00B31E80"/>
    <w:rsid w:val="00B32C62"/>
    <w:rsid w:val="00B506AB"/>
    <w:rsid w:val="00B606A8"/>
    <w:rsid w:val="00B61251"/>
    <w:rsid w:val="00B64D57"/>
    <w:rsid w:val="00B65B84"/>
    <w:rsid w:val="00B6732E"/>
    <w:rsid w:val="00B82908"/>
    <w:rsid w:val="00B92B15"/>
    <w:rsid w:val="00BB59E0"/>
    <w:rsid w:val="00BB6EC2"/>
    <w:rsid w:val="00BD1754"/>
    <w:rsid w:val="00BE0CB1"/>
    <w:rsid w:val="00BE395E"/>
    <w:rsid w:val="00C05127"/>
    <w:rsid w:val="00C0789F"/>
    <w:rsid w:val="00C133AC"/>
    <w:rsid w:val="00C2015B"/>
    <w:rsid w:val="00C35B0C"/>
    <w:rsid w:val="00C41579"/>
    <w:rsid w:val="00C52EE9"/>
    <w:rsid w:val="00C564F5"/>
    <w:rsid w:val="00C65FB0"/>
    <w:rsid w:val="00C834B7"/>
    <w:rsid w:val="00C8552E"/>
    <w:rsid w:val="00C90C62"/>
    <w:rsid w:val="00C92FF8"/>
    <w:rsid w:val="00C95353"/>
    <w:rsid w:val="00CA047A"/>
    <w:rsid w:val="00CA2EBE"/>
    <w:rsid w:val="00CA6693"/>
    <w:rsid w:val="00CD345E"/>
    <w:rsid w:val="00CD591C"/>
    <w:rsid w:val="00CE18D9"/>
    <w:rsid w:val="00CE3784"/>
    <w:rsid w:val="00CE4BCC"/>
    <w:rsid w:val="00CF4DD3"/>
    <w:rsid w:val="00D01108"/>
    <w:rsid w:val="00D03912"/>
    <w:rsid w:val="00D20C19"/>
    <w:rsid w:val="00D230E6"/>
    <w:rsid w:val="00D272D2"/>
    <w:rsid w:val="00D27785"/>
    <w:rsid w:val="00D32AF2"/>
    <w:rsid w:val="00D450FB"/>
    <w:rsid w:val="00D54D1C"/>
    <w:rsid w:val="00D57918"/>
    <w:rsid w:val="00D64089"/>
    <w:rsid w:val="00D720E9"/>
    <w:rsid w:val="00D7286B"/>
    <w:rsid w:val="00D737E3"/>
    <w:rsid w:val="00D75850"/>
    <w:rsid w:val="00D75B32"/>
    <w:rsid w:val="00D85C3A"/>
    <w:rsid w:val="00DA75AC"/>
    <w:rsid w:val="00DB428D"/>
    <w:rsid w:val="00DC007A"/>
    <w:rsid w:val="00DC7D8B"/>
    <w:rsid w:val="00DD1067"/>
    <w:rsid w:val="00DD1DC6"/>
    <w:rsid w:val="00DD6081"/>
    <w:rsid w:val="00DE27C0"/>
    <w:rsid w:val="00E00EA6"/>
    <w:rsid w:val="00E3151A"/>
    <w:rsid w:val="00E33DE8"/>
    <w:rsid w:val="00E35482"/>
    <w:rsid w:val="00E4337E"/>
    <w:rsid w:val="00E45859"/>
    <w:rsid w:val="00E50E96"/>
    <w:rsid w:val="00E52712"/>
    <w:rsid w:val="00E52A04"/>
    <w:rsid w:val="00E53FBE"/>
    <w:rsid w:val="00E5718A"/>
    <w:rsid w:val="00E57819"/>
    <w:rsid w:val="00E76751"/>
    <w:rsid w:val="00E77CA4"/>
    <w:rsid w:val="00E82FD8"/>
    <w:rsid w:val="00E831EB"/>
    <w:rsid w:val="00E8388C"/>
    <w:rsid w:val="00E852C9"/>
    <w:rsid w:val="00E857BD"/>
    <w:rsid w:val="00E86099"/>
    <w:rsid w:val="00E873A9"/>
    <w:rsid w:val="00E924C3"/>
    <w:rsid w:val="00EC0DB1"/>
    <w:rsid w:val="00ED2F97"/>
    <w:rsid w:val="00ED438B"/>
    <w:rsid w:val="00EE745D"/>
    <w:rsid w:val="00EF04B3"/>
    <w:rsid w:val="00F06D90"/>
    <w:rsid w:val="00F10F03"/>
    <w:rsid w:val="00F1339B"/>
    <w:rsid w:val="00F13C11"/>
    <w:rsid w:val="00F13E61"/>
    <w:rsid w:val="00F207C5"/>
    <w:rsid w:val="00F34196"/>
    <w:rsid w:val="00F50BFE"/>
    <w:rsid w:val="00F54DFA"/>
    <w:rsid w:val="00F57C0B"/>
    <w:rsid w:val="00F66F65"/>
    <w:rsid w:val="00F83335"/>
    <w:rsid w:val="00F86B61"/>
    <w:rsid w:val="00F91BE3"/>
    <w:rsid w:val="00FA0E4A"/>
    <w:rsid w:val="00FB34E3"/>
    <w:rsid w:val="00FB4791"/>
    <w:rsid w:val="00FB6BE2"/>
    <w:rsid w:val="00FC2478"/>
    <w:rsid w:val="00FC3B7B"/>
    <w:rsid w:val="00FC3D63"/>
    <w:rsid w:val="00FC6635"/>
    <w:rsid w:val="00FC687E"/>
    <w:rsid w:val="00FC6BC2"/>
    <w:rsid w:val="00FD0F4F"/>
    <w:rsid w:val="00FD684C"/>
    <w:rsid w:val="00FD6FC1"/>
    <w:rsid w:val="00FE2A89"/>
    <w:rsid w:val="00FE4F2B"/>
    <w:rsid w:val="00FE561A"/>
    <w:rsid w:val="00FE7829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B76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  <w:style w:type="character" w:customStyle="1" w:styleId="cf01">
    <w:name w:val="cf01"/>
    <w:basedOn w:val="Absatz-Standardschriftart"/>
    <w:rsid w:val="009E1D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es.Schott@agvs-upsa.ch" TargetMode="External"/><Relationship Id="rId12" Type="http://schemas.openxmlformats.org/officeDocument/2006/relationships/hyperlink" Target="https://www.autoberufe.ch/it/Newsletter-Registrazio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3</cp:revision>
  <cp:lastPrinted>2023-11-29T10:08:00Z</cp:lastPrinted>
  <dcterms:created xsi:type="dcterms:W3CDTF">2024-07-10T12:37:00Z</dcterms:created>
  <dcterms:modified xsi:type="dcterms:W3CDTF">2024-07-10T12:54:00Z</dcterms:modified>
</cp:coreProperties>
</file>